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E7" w:rsidRDefault="0036018A">
      <w:pPr>
        <w:widowControl/>
        <w:spacing w:before="38"/>
        <w:ind w:left="280"/>
        <w:jc w:val="center"/>
        <w:rPr>
          <w:rFonts w:ascii="Cambria"/>
          <w:b/>
          <w:spacing w:val="-2"/>
          <w:sz w:val="24"/>
          <w:u w:val="thick" w:color="000000"/>
        </w:rPr>
      </w:pPr>
      <w:r>
        <w:rPr>
          <w:rFonts w:ascii="Cambria"/>
          <w:b/>
          <w:spacing w:val="-1"/>
          <w:sz w:val="24"/>
          <w:u w:val="thick" w:color="000000"/>
        </w:rPr>
        <w:t>ACCELERATED</w:t>
      </w:r>
      <w:r>
        <w:rPr>
          <w:rFonts w:ascii="Cambria"/>
          <w:b/>
          <w:sz w:val="24"/>
          <w:u w:val="thick" w:color="000000"/>
        </w:rPr>
        <w:t xml:space="preserve"> </w:t>
      </w:r>
      <w:r>
        <w:rPr>
          <w:rFonts w:ascii="Cambria"/>
          <w:b/>
          <w:spacing w:val="-2"/>
          <w:sz w:val="24"/>
          <w:u w:val="thick" w:color="000000"/>
        </w:rPr>
        <w:t xml:space="preserve">CONFIDENTIAL </w:t>
      </w:r>
      <w:r>
        <w:rPr>
          <w:rFonts w:ascii="Cambria"/>
          <w:b/>
          <w:spacing w:val="-1"/>
          <w:sz w:val="24"/>
          <w:u w:val="thick" w:color="000000"/>
        </w:rPr>
        <w:t>DISCLOSURE</w:t>
      </w:r>
      <w:r>
        <w:rPr>
          <w:rFonts w:ascii="Cambria"/>
          <w:b/>
          <w:spacing w:val="2"/>
          <w:sz w:val="24"/>
          <w:u w:val="thick" w:color="000000"/>
        </w:rPr>
        <w:t xml:space="preserve"> </w:t>
      </w:r>
      <w:r>
        <w:rPr>
          <w:rFonts w:ascii="Cambria"/>
          <w:b/>
          <w:spacing w:val="-2"/>
          <w:sz w:val="24"/>
          <w:u w:val="thick" w:color="000000"/>
        </w:rPr>
        <w:t>AGREEMENT</w:t>
      </w:r>
    </w:p>
    <w:p w:rsidR="003841E7" w:rsidRDefault="0036018A">
      <w:pPr>
        <w:widowControl/>
        <w:spacing w:before="38"/>
        <w:ind w:left="280"/>
        <w:jc w:val="center"/>
        <w:rPr>
          <w:rFonts w:ascii="Cambria" w:eastAsia="Cambria" w:hAnsi="Cambria" w:cs="Cambria"/>
          <w:sz w:val="24"/>
          <w:szCs w:val="28"/>
        </w:rPr>
      </w:pPr>
      <w:r>
        <w:rPr>
          <w:rFonts w:ascii="Cambria"/>
          <w:b/>
          <w:spacing w:val="-2"/>
          <w:sz w:val="24"/>
          <w:u w:val="thick" w:color="000000"/>
        </w:rPr>
        <w:t>-CRO</w:t>
      </w:r>
      <w:r>
        <w:rPr>
          <w:rFonts w:ascii="Cambria"/>
          <w:b/>
          <w:spacing w:val="-1"/>
          <w:sz w:val="24"/>
          <w:u w:val="thick" w:color="000000"/>
        </w:rPr>
        <w:t xml:space="preserve"> Version</w:t>
      </w:r>
    </w:p>
    <w:p w:rsidR="003841E7" w:rsidRDefault="003841E7">
      <w:pPr>
        <w:widowControl/>
        <w:rPr>
          <w:rFonts w:ascii="Cambria" w:eastAsia="Cambria" w:hAnsi="Cambria" w:cs="Cambria"/>
          <w:b/>
          <w:bCs/>
          <w:sz w:val="20"/>
          <w:szCs w:val="20"/>
        </w:rPr>
      </w:pPr>
    </w:p>
    <w:p w:rsidR="003841E7" w:rsidRDefault="003841E7">
      <w:pPr>
        <w:widowControl/>
        <w:spacing w:before="8"/>
        <w:rPr>
          <w:rFonts w:ascii="Cambria" w:eastAsia="Cambria" w:hAnsi="Cambria" w:cs="Cambria"/>
          <w:b/>
          <w:bCs/>
          <w:sz w:val="21"/>
          <w:szCs w:val="21"/>
        </w:rPr>
        <w:sectPr w:rsidR="003841E7">
          <w:headerReference w:type="default" r:id="rId8"/>
          <w:footerReference w:type="default" r:id="rId9"/>
          <w:pgSz w:w="12240" w:h="15840" w:code="1"/>
          <w:pgMar w:top="1440" w:right="1440" w:bottom="1728" w:left="1440" w:header="432" w:footer="1008" w:gutter="0"/>
          <w:pgBorders w:zOrder="back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pgNumType w:start="1"/>
          <w:cols w:space="720"/>
          <w:docGrid w:linePitch="299"/>
        </w:sectPr>
      </w:pPr>
    </w:p>
    <w:p w:rsidR="003841E7" w:rsidRDefault="0036018A">
      <w:pPr>
        <w:pStyle w:val="BodyText"/>
        <w:widowControl/>
        <w:spacing w:after="240"/>
        <w:ind w:left="0"/>
      </w:pPr>
      <w:r>
        <w:rPr>
          <w:spacing w:val="-1"/>
        </w:rPr>
        <w:lastRenderedPageBreak/>
        <w:t>This</w:t>
      </w:r>
      <w:r>
        <w:rPr>
          <w:spacing w:val="-5"/>
        </w:rPr>
        <w:t xml:space="preserve"> </w:t>
      </w:r>
      <w:r>
        <w:rPr>
          <w:spacing w:val="-1"/>
        </w:rPr>
        <w:t>ACCELERATED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rFonts w:cs="Cambria"/>
          <w:spacing w:val="-1"/>
        </w:rPr>
        <w:t>AGREEMENT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(the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“Agreement”)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is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 xml:space="preserve">made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between:</w:t>
      </w:r>
    </w:p>
    <w:p w:rsidR="003841E7" w:rsidRDefault="0036018A">
      <w:pPr>
        <w:pStyle w:val="BodyText"/>
        <w:widowControl/>
        <w:spacing w:after="240"/>
        <w:ind w:left="0"/>
      </w:pPr>
      <w:r>
        <w:rPr>
          <w:spacing w:val="-1"/>
        </w:rPr>
        <w:t>The Regents of the University of Minnesota,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non-profit,</w:t>
      </w:r>
      <w:r>
        <w:rPr>
          <w:spacing w:val="-5"/>
        </w:rPr>
        <w:t xml:space="preserve"> </w:t>
      </w:r>
      <w:r>
        <w:rPr>
          <w:spacing w:val="-1"/>
        </w:rPr>
        <w:t>educational,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69"/>
          <w:w w:val="99"/>
        </w:rPr>
        <w:t xml:space="preserve"> </w:t>
      </w:r>
      <w:r>
        <w:rPr>
          <w:rFonts w:cs="Cambria"/>
          <w:spacing w:val="-1"/>
        </w:rPr>
        <w:t>(“University”)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w</w:t>
      </w:r>
      <w:r>
        <w:rPr>
          <w:spacing w:val="-1"/>
        </w:rPr>
        <w:t>ith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b/>
          <w:spacing w:val="-1"/>
        </w:rPr>
        <w:t>{UNIVERSITY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ADDRESS}</w:t>
      </w:r>
    </w:p>
    <w:p w:rsidR="003841E7" w:rsidRDefault="0036018A">
      <w:pPr>
        <w:widowControl/>
        <w:spacing w:after="240"/>
      </w:pPr>
      <w:proofErr w:type="gramStart"/>
      <w:r>
        <w:rPr>
          <w:spacing w:val="-1"/>
        </w:rPr>
        <w:t>and</w:t>
      </w:r>
      <w:proofErr w:type="gramEnd"/>
    </w:p>
    <w:p w:rsidR="003841E7" w:rsidRDefault="0036018A">
      <w:pPr>
        <w:pStyle w:val="BodyText"/>
        <w:widowControl/>
        <w:spacing w:after="240"/>
        <w:ind w:left="0"/>
        <w:rPr>
          <w:rFonts w:cs="Cambria"/>
        </w:rPr>
      </w:pPr>
      <w:r>
        <w:rPr>
          <w:bCs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0" w:name="Text8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bookmarkStart w:id="1" w:name="_GoBack"/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bookmarkEnd w:id="1"/>
      <w:r>
        <w:rPr>
          <w:bCs/>
        </w:rPr>
        <w:fldChar w:fldCharType="end"/>
      </w:r>
      <w:bookmarkEnd w:id="0"/>
      <w:proofErr w:type="gramStart"/>
      <w:r>
        <w:rPr>
          <w:spacing w:val="-1"/>
        </w:rPr>
        <w:t>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proofErr w:type="gramEnd"/>
      <w:r>
        <w:rPr>
          <w:bCs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" w:name="Text8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"/>
      <w:proofErr w:type="gramStart"/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(“</w:t>
      </w:r>
      <w:r>
        <w:rPr>
          <w:spacing w:val="-1"/>
        </w:rPr>
        <w:t>CRO</w:t>
      </w:r>
      <w:r>
        <w:rPr>
          <w:rFonts w:cs="Cambria"/>
          <w:spacing w:val="-1"/>
        </w:rPr>
        <w:t>”).</w:t>
      </w:r>
      <w:proofErr w:type="gramEnd"/>
    </w:p>
    <w:p w:rsidR="003841E7" w:rsidRDefault="0036018A">
      <w:pPr>
        <w:pStyle w:val="BodyText"/>
        <w:widowControl/>
        <w:spacing w:after="240"/>
        <w:ind w:left="0"/>
        <w:rPr>
          <w:rFonts w:cs="Cambria"/>
        </w:rPr>
      </w:pPr>
      <w:r>
        <w:rPr>
          <w:spacing w:val="-1"/>
        </w:rPr>
        <w:t>CRO</w:t>
      </w:r>
      <w:r>
        <w:rPr>
          <w:spacing w:val="-3"/>
        </w:rPr>
        <w:t xml:space="preserve"> </w:t>
      </w:r>
      <w:r>
        <w:rPr>
          <w:rFonts w:cs="Cambria"/>
        </w:rPr>
        <w:t>and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University</w:t>
      </w:r>
      <w:r>
        <w:rPr>
          <w:rFonts w:cs="Cambria"/>
        </w:rPr>
        <w:t xml:space="preserve"> are </w:t>
      </w:r>
      <w:r>
        <w:rPr>
          <w:rFonts w:cs="Cambria"/>
          <w:spacing w:val="-1"/>
        </w:rPr>
        <w:t>herein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 xml:space="preserve">referred </w:t>
      </w:r>
      <w:r>
        <w:rPr>
          <w:rFonts w:cs="Cambria"/>
        </w:rPr>
        <w:t>to collecti</w:t>
      </w:r>
      <w:r>
        <w:rPr>
          <w:rFonts w:cs="Cambria"/>
        </w:rPr>
        <w:t>vely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as </w:t>
      </w:r>
      <w:r>
        <w:rPr>
          <w:rFonts w:cs="Cambria"/>
          <w:spacing w:val="-1"/>
        </w:rPr>
        <w:t>“Parties.”</w:t>
      </w:r>
      <w:r>
        <w:rPr>
          <w:rFonts w:cs="Cambria"/>
          <w:spacing w:val="52"/>
        </w:rPr>
        <w:t xml:space="preserve"> </w:t>
      </w:r>
      <w:r>
        <w:rPr>
          <w:rFonts w:cs="Cambria"/>
          <w:spacing w:val="-1"/>
        </w:rPr>
        <w:t>Individually,</w:t>
      </w:r>
      <w:r>
        <w:rPr>
          <w:rFonts w:cs="Cambria"/>
        </w:rPr>
        <w:t xml:space="preserve"> each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of</w:t>
      </w:r>
      <w:r>
        <w:rPr>
          <w:rFonts w:cs="Cambria"/>
          <w:spacing w:val="75"/>
        </w:rPr>
        <w:t xml:space="preserve"> </w:t>
      </w:r>
      <w:r>
        <w:rPr>
          <w:spacing w:val="-1"/>
        </w:rPr>
        <w:t>CRO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rFonts w:cs="Cambria"/>
        </w:rPr>
        <w:t xml:space="preserve"> is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a “Party.”</w:t>
      </w:r>
    </w:p>
    <w:p w:rsidR="003841E7" w:rsidRDefault="0036018A">
      <w:pPr>
        <w:pStyle w:val="BodyText"/>
        <w:widowControl/>
        <w:spacing w:after="240"/>
        <w:ind w:left="0" w:firstLine="719"/>
        <w:rPr>
          <w:rFonts w:cs="Cambria"/>
        </w:rPr>
      </w:pPr>
      <w:r>
        <w:rPr>
          <w:rFonts w:cs="Cambria"/>
          <w:b/>
          <w:bCs/>
          <w:spacing w:val="-1"/>
        </w:rPr>
        <w:t>WHEREAS</w:t>
      </w:r>
      <w:r>
        <w:rPr>
          <w:rFonts w:cs="Cambria"/>
          <w:spacing w:val="-1"/>
        </w:rPr>
        <w:t>, CRO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has</w:t>
      </w:r>
      <w:r>
        <w:rPr>
          <w:rFonts w:cs="Cambria"/>
          <w:spacing w:val="-1"/>
        </w:rPr>
        <w:t xml:space="preserve"> been engaged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by</w:t>
      </w:r>
      <w:r>
        <w:rPr>
          <w:rFonts w:cs="Cambria"/>
          <w:spacing w:val="-2"/>
        </w:rPr>
        <w:t xml:space="preserve"> </w:t>
      </w:r>
      <w:r>
        <w:rPr>
          <w:bCs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" w:name="Text8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"/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(the </w:t>
      </w:r>
      <w:r>
        <w:rPr>
          <w:rFonts w:cs="Cambria"/>
          <w:spacing w:val="-1"/>
        </w:rPr>
        <w:t xml:space="preserve">“Sponsor”) </w:t>
      </w:r>
      <w:r>
        <w:rPr>
          <w:rFonts w:cs="Cambria"/>
        </w:rPr>
        <w:t>to</w:t>
      </w:r>
      <w:r>
        <w:rPr>
          <w:rFonts w:cs="Cambria"/>
          <w:spacing w:val="57"/>
        </w:rPr>
        <w:t xml:space="preserve"> </w:t>
      </w:r>
      <w:r>
        <w:rPr>
          <w:spacing w:val="-1"/>
        </w:rPr>
        <w:t>arrange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administer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multi-center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rPr>
          <w:spacing w:val="-1"/>
        </w:rPr>
        <w:t>trial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rFonts w:cs="Cambria"/>
        </w:rPr>
        <w:t>safety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and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efficacy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of</w:t>
      </w:r>
      <w:r>
        <w:rPr>
          <w:rFonts w:cs="Cambria"/>
          <w:spacing w:val="-1"/>
        </w:rPr>
        <w:t xml:space="preserve"> Sponsor’s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product;</w:t>
      </w:r>
    </w:p>
    <w:p w:rsidR="003841E7" w:rsidRDefault="0036018A">
      <w:pPr>
        <w:pStyle w:val="BodyText"/>
        <w:widowControl/>
        <w:spacing w:after="240"/>
        <w:ind w:left="0" w:firstLine="719"/>
      </w:pPr>
      <w:r>
        <w:rPr>
          <w:rFonts w:cs="Cambria"/>
          <w:b/>
          <w:bCs/>
          <w:spacing w:val="-1"/>
        </w:rPr>
        <w:t>WHEREAS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CRO,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Sponsor,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seeking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investigative</w:t>
      </w:r>
      <w:r>
        <w:rPr>
          <w:spacing w:val="65"/>
          <w:w w:val="99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b/>
          <w:spacing w:val="-1"/>
        </w:rPr>
        <w:t>{INSERT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NAME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DISEASE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DRUG/DEVICE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BEING</w:t>
      </w:r>
      <w:r>
        <w:rPr>
          <w:b/>
          <w:spacing w:val="53"/>
          <w:w w:val="99"/>
        </w:rPr>
        <w:t xml:space="preserve"> </w:t>
      </w:r>
      <w:r>
        <w:rPr>
          <w:b/>
          <w:spacing w:val="-1"/>
        </w:rPr>
        <w:t>STUDIED}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Protocol</w:t>
      </w:r>
      <w:r>
        <w:rPr>
          <w:spacing w:val="-4"/>
        </w:rPr>
        <w:t xml:space="preserve"> </w:t>
      </w:r>
      <w:r>
        <w:rPr>
          <w:b/>
          <w:spacing w:val="-1"/>
        </w:rPr>
        <w:t>{INSERT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PROTOCOL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TITLE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AND/OR</w:t>
      </w:r>
      <w:r>
        <w:rPr>
          <w:b/>
          <w:spacing w:val="-5"/>
        </w:rPr>
        <w:t xml:space="preserve"> </w:t>
      </w:r>
      <w:r>
        <w:rPr>
          <w:b/>
        </w:rPr>
        <w:t>NUMBER}</w:t>
      </w:r>
      <w:r>
        <w:rPr>
          <w:spacing w:val="-2"/>
        </w:rPr>
        <w:t xml:space="preserve"> </w:t>
      </w:r>
      <w:r>
        <w:t>(the</w:t>
      </w:r>
      <w:r>
        <w:rPr>
          <w:spacing w:val="67"/>
          <w:w w:val="99"/>
        </w:rPr>
        <w:t xml:space="preserve"> </w:t>
      </w:r>
      <w:r>
        <w:rPr>
          <w:rFonts w:cs="Cambria"/>
          <w:spacing w:val="-1"/>
        </w:rPr>
        <w:t>“Study”),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desires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bCs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" w:name="Text8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interested</w:t>
      </w:r>
      <w:r>
        <w:rPr>
          <w:spacing w:val="91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Study </w:t>
      </w:r>
      <w:r>
        <w:rPr>
          <w:rFonts w:cs="Cambria"/>
        </w:rPr>
        <w:t>(“Purpose”)</w:t>
      </w:r>
      <w:r>
        <w:t>;</w:t>
      </w:r>
      <w:r>
        <w:rPr>
          <w:spacing w:val="-4"/>
        </w:rPr>
        <w:t xml:space="preserve"> </w:t>
      </w:r>
      <w:r>
        <w:t>and</w:t>
      </w:r>
    </w:p>
    <w:p w:rsidR="003841E7" w:rsidRDefault="0036018A">
      <w:pPr>
        <w:pStyle w:val="BodyText"/>
        <w:widowControl/>
        <w:spacing w:after="240"/>
        <w:ind w:left="0" w:firstLine="719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investigative</w:t>
      </w:r>
      <w:r>
        <w:rPr>
          <w:spacing w:val="81"/>
          <w:w w:val="99"/>
        </w:rPr>
        <w:t xml:space="preserve"> </w:t>
      </w:r>
      <w:r>
        <w:t>site,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willing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rPr>
          <w:spacing w:val="-1"/>
        </w:rPr>
        <w:t>below.</w:t>
      </w:r>
    </w:p>
    <w:p w:rsidR="003841E7" w:rsidRDefault="0036018A">
      <w:pPr>
        <w:pStyle w:val="BodyText"/>
        <w:widowControl/>
        <w:spacing w:after="240"/>
        <w:ind w:left="0" w:firstLine="719"/>
      </w:pPr>
      <w:r>
        <w:rPr>
          <w:b/>
          <w:spacing w:val="-1"/>
        </w:rPr>
        <w:t>NOW,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THEREFORE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rPr>
          <w:spacing w:val="-1"/>
        </w:rPr>
        <w:t>herein,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77"/>
          <w:w w:val="99"/>
        </w:rPr>
        <w:t xml:space="preserve"> </w:t>
      </w:r>
      <w:r>
        <w:rPr>
          <w:spacing w:val="-1"/>
        </w:rPr>
        <w:t>hereby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:rsidR="003841E7" w:rsidRDefault="0036018A">
      <w:pPr>
        <w:pStyle w:val="BodyText"/>
        <w:widowControl/>
        <w:numPr>
          <w:ilvl w:val="0"/>
          <w:numId w:val="1"/>
        </w:numPr>
        <w:tabs>
          <w:tab w:val="left" w:pos="821"/>
        </w:tabs>
        <w:spacing w:after="240"/>
        <w:ind w:left="0" w:firstLine="0"/>
      </w:pPr>
      <w:r>
        <w:rPr>
          <w:rFonts w:cs="Cambria"/>
          <w:spacing w:val="-1"/>
        </w:rPr>
        <w:t>“</w:t>
      </w:r>
      <w:r>
        <w:rPr>
          <w:rFonts w:cs="Cambria"/>
          <w:b/>
          <w:bCs/>
          <w:spacing w:val="-1"/>
        </w:rPr>
        <w:t>Confidential</w:t>
      </w:r>
      <w:r>
        <w:rPr>
          <w:rFonts w:cs="Cambria"/>
          <w:b/>
          <w:bCs/>
          <w:spacing w:val="-5"/>
        </w:rPr>
        <w:t xml:space="preserve"> </w:t>
      </w:r>
      <w:r>
        <w:rPr>
          <w:rFonts w:cs="Cambria"/>
          <w:b/>
          <w:bCs/>
          <w:spacing w:val="-1"/>
        </w:rPr>
        <w:t>Information</w:t>
      </w:r>
      <w:r>
        <w:rPr>
          <w:rFonts w:cs="Cambria"/>
          <w:spacing w:val="-1"/>
        </w:rPr>
        <w:t>”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refers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inform</w:t>
      </w:r>
      <w:r>
        <w:rPr>
          <w:spacing w:val="-1"/>
        </w:rPr>
        <w:t>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kind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disclosed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7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Sponsor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t>CRO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-1"/>
        </w:rPr>
        <w:t>which:</w:t>
      </w:r>
    </w:p>
    <w:p w:rsidR="003841E7" w:rsidRDefault="0036018A">
      <w:pPr>
        <w:pStyle w:val="BodyText"/>
        <w:widowControl/>
        <w:numPr>
          <w:ilvl w:val="1"/>
          <w:numId w:val="1"/>
        </w:numPr>
        <w:tabs>
          <w:tab w:val="left" w:pos="1080"/>
        </w:tabs>
        <w:spacing w:after="240"/>
        <w:ind w:left="720" w:hanging="10"/>
      </w:pPr>
      <w:r>
        <w:t>by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marking,</w:t>
      </w:r>
      <w:r>
        <w:rPr>
          <w:spacing w:val="-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proprietary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83"/>
          <w:w w:val="99"/>
        </w:rPr>
        <w:t xml:space="preserve"> </w:t>
      </w:r>
      <w:r>
        <w:rPr>
          <w:spacing w:val="-1"/>
        </w:rPr>
        <w:t>disclosure;</w:t>
      </w:r>
      <w:r>
        <w:rPr>
          <w:spacing w:val="-15"/>
        </w:rPr>
        <w:t xml:space="preserve"> </w:t>
      </w:r>
      <w:r>
        <w:rPr>
          <w:spacing w:val="2"/>
        </w:rPr>
        <w:t>or</w:t>
      </w:r>
    </w:p>
    <w:p w:rsidR="003841E7" w:rsidRDefault="0036018A">
      <w:pPr>
        <w:pStyle w:val="BodyText"/>
        <w:widowControl/>
        <w:numPr>
          <w:ilvl w:val="1"/>
          <w:numId w:val="1"/>
        </w:numPr>
        <w:tabs>
          <w:tab w:val="left" w:pos="1080"/>
        </w:tabs>
        <w:spacing w:after="240"/>
        <w:ind w:left="720" w:firstLine="0"/>
      </w:pPr>
      <w:proofErr w:type="gramStart"/>
      <w:r>
        <w:t>if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disclosed</w:t>
      </w:r>
      <w:r>
        <w:rPr>
          <w:spacing w:val="-5"/>
        </w:rPr>
        <w:t xml:space="preserve"> </w:t>
      </w:r>
      <w:r>
        <w:rPr>
          <w:spacing w:val="-1"/>
        </w:rPr>
        <w:t>orally,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thirty</w:t>
      </w:r>
      <w:r>
        <w:rPr>
          <w:spacing w:val="-4"/>
        </w:rPr>
        <w:t xml:space="preserve"> </w:t>
      </w:r>
      <w:r>
        <w:rPr>
          <w:spacing w:val="-1"/>
        </w:rPr>
        <w:t>(30)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78"/>
        </w:rPr>
        <w:t xml:space="preserve"> </w:t>
      </w:r>
      <w:r>
        <w:rPr>
          <w:spacing w:val="-1"/>
        </w:rPr>
        <w:t>confidential.</w:t>
      </w:r>
    </w:p>
    <w:p w:rsidR="003841E7" w:rsidRDefault="0036018A">
      <w:pPr>
        <w:pStyle w:val="BodyText"/>
        <w:widowControl/>
        <w:spacing w:after="240"/>
        <w:ind w:left="0"/>
      </w:pPr>
      <w:r>
        <w:t>Sponsor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CRO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 xml:space="preserve">mark </w:t>
      </w:r>
      <w:r>
        <w:rPr>
          <w:spacing w:val="36"/>
        </w:rPr>
        <w:t xml:space="preserve"> </w:t>
      </w:r>
      <w:r>
        <w:rPr>
          <w:spacing w:val="-1"/>
        </w:rPr>
        <w:t>Confidential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(b) </w:t>
      </w:r>
      <w:r>
        <w:rPr>
          <w:rFonts w:ascii="Times New Roman"/>
          <w:spacing w:val="-1"/>
        </w:rPr>
        <w:t>above.</w:t>
      </w:r>
      <w:r>
        <w:rPr>
          <w:rFonts w:ascii="Times New Roman"/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t>such</w:t>
      </w:r>
      <w:r>
        <w:rPr>
          <w:spacing w:val="73"/>
          <w:w w:val="99"/>
        </w:rPr>
        <w:t xml:space="preserve"> </w:t>
      </w:r>
      <w:r>
        <w:rPr>
          <w:spacing w:val="-1"/>
        </w:rPr>
        <w:lastRenderedPageBreak/>
        <w:t>marking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practicable,</w:t>
      </w:r>
      <w:r>
        <w:rPr>
          <w:spacing w:val="-2"/>
        </w:rPr>
        <w:t xml:space="preserve"> </w:t>
      </w:r>
      <w:r>
        <w:rPr>
          <w:spacing w:val="-1"/>
        </w:rPr>
        <w:t>then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markings,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disclosed</w:t>
      </w:r>
      <w:r>
        <w:rPr>
          <w:spacing w:val="85"/>
          <w:w w:val="99"/>
        </w:rPr>
        <w:t xml:space="preserve"> </w:t>
      </w:r>
      <w:r>
        <w:rPr>
          <w:spacing w:val="-1"/>
        </w:rPr>
        <w:t>(written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verbal)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familiar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88"/>
        </w:rPr>
        <w:t xml:space="preserve"> </w:t>
      </w:r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proprietary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context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 xml:space="preserve">be </w:t>
      </w:r>
      <w:r>
        <w:rPr>
          <w:spacing w:val="86"/>
        </w:rPr>
        <w:t xml:space="preserve"> </w:t>
      </w:r>
      <w:r>
        <w:rPr>
          <w:spacing w:val="-1"/>
        </w:rPr>
        <w:t>deemed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such.</w:t>
      </w:r>
    </w:p>
    <w:p w:rsidR="003841E7" w:rsidRDefault="0036018A">
      <w:pPr>
        <w:pStyle w:val="BodyText"/>
        <w:widowControl/>
        <w:spacing w:after="240"/>
        <w:ind w:left="0"/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agrees,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date stated</w:t>
      </w:r>
      <w:r>
        <w:rPr>
          <w:spacing w:val="-5"/>
        </w:rPr>
        <w:t xml:space="preserve"> </w:t>
      </w:r>
      <w:r>
        <w:rPr>
          <w:spacing w:val="-1"/>
        </w:rPr>
        <w:t>below, 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74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efforts,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2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CRO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Section.</w:t>
      </w:r>
    </w:p>
    <w:p w:rsidR="003841E7" w:rsidRDefault="0036018A">
      <w:pPr>
        <w:pStyle w:val="BodyText"/>
        <w:widowControl/>
        <w:spacing w:after="240"/>
        <w:ind w:left="0"/>
        <w:rPr>
          <w:sz w:val="20"/>
          <w:szCs w:val="20"/>
        </w:rPr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agrees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solely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  <w:r>
        <w:rPr>
          <w:spacing w:val="59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47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79"/>
          <w:w w:val="9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obligation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confidentiality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86"/>
          <w:w w:val="9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bound</w:t>
      </w:r>
      <w:r>
        <w:rPr>
          <w:spacing w:val="-1"/>
          <w:sz w:val="20"/>
        </w:rPr>
        <w:t>.</w:t>
      </w:r>
    </w:p>
    <w:p w:rsidR="003841E7" w:rsidRDefault="0036018A">
      <w:pPr>
        <w:pStyle w:val="BodyText"/>
        <w:widowControl/>
        <w:numPr>
          <w:ilvl w:val="0"/>
          <w:numId w:val="1"/>
        </w:numPr>
        <w:tabs>
          <w:tab w:val="left" w:pos="821"/>
        </w:tabs>
        <w:spacing w:after="240"/>
        <w:ind w:left="0" w:firstLine="0"/>
      </w:pPr>
      <w:r>
        <w:rPr>
          <w:spacing w:val="-1"/>
        </w:rPr>
        <w:t>The</w:t>
      </w:r>
      <w:r>
        <w:t xml:space="preserve"> obligation</w:t>
      </w:r>
      <w:r>
        <w:rPr>
          <w:spacing w:val="45"/>
        </w:rPr>
        <w:t xml:space="preserve"> </w:t>
      </w:r>
      <w:r>
        <w:t xml:space="preserve">of </w:t>
      </w:r>
      <w:r>
        <w:rPr>
          <w:spacing w:val="-1"/>
        </w:rPr>
        <w:t>nondisclosure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44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with</w:t>
      </w:r>
      <w:r>
        <w:t xml:space="preserve"> respect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</w:t>
      </w:r>
      <w:r>
        <w:rPr>
          <w:spacing w:val="4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Confidential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that:</w:t>
      </w:r>
    </w:p>
    <w:p w:rsidR="003841E7" w:rsidRDefault="0036018A">
      <w:pPr>
        <w:pStyle w:val="BodyText"/>
        <w:widowControl/>
        <w:numPr>
          <w:ilvl w:val="1"/>
          <w:numId w:val="1"/>
        </w:numPr>
        <w:tabs>
          <w:tab w:val="left" w:pos="1080"/>
        </w:tabs>
        <w:spacing w:after="240"/>
        <w:ind w:left="720" w:firstLine="0"/>
      </w:pPr>
      <w:r>
        <w:t>is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by</w:t>
      </w:r>
      <w:r>
        <w:rPr>
          <w:spacing w:val="33"/>
          <w:w w:val="99"/>
        </w:rPr>
        <w:t xml:space="preserve"> </w:t>
      </w:r>
      <w:r>
        <w:rPr>
          <w:spacing w:val="-1"/>
        </w:rPr>
        <w:t>University;</w:t>
      </w:r>
    </w:p>
    <w:p w:rsidR="003841E7" w:rsidRDefault="0036018A">
      <w:pPr>
        <w:pStyle w:val="BodyText"/>
        <w:widowControl/>
        <w:numPr>
          <w:ilvl w:val="1"/>
          <w:numId w:val="1"/>
        </w:numPr>
        <w:tabs>
          <w:tab w:val="left" w:pos="1080"/>
        </w:tabs>
        <w:spacing w:after="240"/>
        <w:ind w:left="720" w:firstLine="0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disclosed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t>such</w:t>
      </w:r>
      <w:r>
        <w:rPr>
          <w:spacing w:val="7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known</w:t>
      </w:r>
      <w:r>
        <w:rPr>
          <w:spacing w:val="-6"/>
        </w:rPr>
        <w:t xml:space="preserve"> </w:t>
      </w:r>
      <w:r>
        <w:rPr>
          <w:spacing w:val="-1"/>
        </w:rPr>
        <w:t>obligation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confidentiality;</w:t>
      </w:r>
    </w:p>
    <w:p w:rsidR="003841E7" w:rsidRDefault="0036018A">
      <w:pPr>
        <w:pStyle w:val="BodyText"/>
        <w:widowControl/>
        <w:numPr>
          <w:ilvl w:val="1"/>
          <w:numId w:val="1"/>
        </w:numPr>
        <w:tabs>
          <w:tab w:val="left" w:pos="1080"/>
        </w:tabs>
        <w:spacing w:after="240"/>
        <w:ind w:left="720" w:firstLine="0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already</w:t>
      </w:r>
      <w:r>
        <w:rPr>
          <w:spacing w:val="-4"/>
        </w:rPr>
        <w:t xml:space="preserve"> </w:t>
      </w:r>
      <w:r>
        <w:rPr>
          <w:spacing w:val="-1"/>
        </w:rPr>
        <w:t>known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independently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5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University´s</w:t>
      </w:r>
      <w:r>
        <w:rPr>
          <w:spacing w:val="-5"/>
        </w:rPr>
        <w:t xml:space="preserve"> </w:t>
      </w:r>
      <w:r>
        <w:rPr>
          <w:spacing w:val="-1"/>
        </w:rPr>
        <w:t>contemporaneous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71"/>
        </w:rPr>
        <w:t xml:space="preserve"> </w:t>
      </w:r>
      <w:r>
        <w:rPr>
          <w:spacing w:val="-1"/>
        </w:rPr>
        <w:t>records;</w:t>
      </w:r>
    </w:p>
    <w:p w:rsidR="003841E7" w:rsidRDefault="0036018A">
      <w:pPr>
        <w:pStyle w:val="BodyText"/>
        <w:widowControl/>
        <w:numPr>
          <w:ilvl w:val="1"/>
          <w:numId w:val="1"/>
        </w:numPr>
        <w:tabs>
          <w:tab w:val="left" w:pos="1080"/>
        </w:tabs>
        <w:spacing w:after="240"/>
        <w:ind w:left="720" w:firstLine="0"/>
      </w:pP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released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Sponsor.</w:t>
      </w:r>
    </w:p>
    <w:p w:rsidR="003841E7" w:rsidRDefault="0036018A">
      <w:pPr>
        <w:pStyle w:val="BodyText"/>
        <w:widowControl/>
        <w:numPr>
          <w:ilvl w:val="0"/>
          <w:numId w:val="1"/>
        </w:numPr>
        <w:spacing w:after="240"/>
        <w:ind w:left="0" w:firstLine="0"/>
      </w:pPr>
      <w:r>
        <w:rPr>
          <w:spacing w:val="-1"/>
        </w:rPr>
        <w:t>Univers</w:t>
      </w:r>
      <w:r>
        <w:rPr>
          <w:spacing w:val="-1"/>
        </w:rPr>
        <w:t>ity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produced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rPr>
          <w:spacing w:val="3"/>
        </w:rPr>
        <w:t xml:space="preserve"> </w:t>
      </w:r>
      <w:r>
        <w:rPr>
          <w:spacing w:val="-2"/>
        </w:rPr>
        <w:t xml:space="preserve">IRB,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1"/>
        </w:rPr>
        <w:t>agency,</w:t>
      </w:r>
      <w:r>
        <w:rPr>
          <w:spacing w:val="-2"/>
        </w:rPr>
        <w:t xml:space="preserve"> </w:t>
      </w:r>
      <w:r>
        <w:t xml:space="preserve">an </w:t>
      </w:r>
      <w:r>
        <w:rPr>
          <w:spacing w:val="75"/>
        </w:rPr>
        <w:t xml:space="preserve"> </w:t>
      </w:r>
      <w:r>
        <w:rPr>
          <w:spacing w:val="-1"/>
        </w:rPr>
        <w:t>order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rPr>
          <w:spacing w:val="-1"/>
        </w:rPr>
        <w:t>jurisdiction,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facially</w:t>
      </w:r>
      <w:r>
        <w:rPr>
          <w:spacing w:val="-8"/>
        </w:rPr>
        <w:t xml:space="preserve"> </w:t>
      </w:r>
      <w:r>
        <w:rPr>
          <w:spacing w:val="-1"/>
        </w:rPr>
        <w:t>valid</w:t>
      </w:r>
      <w:r>
        <w:rPr>
          <w:spacing w:val="-11"/>
        </w:rPr>
        <w:t xml:space="preserve"> </w:t>
      </w:r>
      <w:r>
        <w:t>administrative,</w:t>
      </w:r>
      <w:r>
        <w:rPr>
          <w:spacing w:val="-15"/>
        </w:rPr>
        <w:t xml:space="preserve"> </w:t>
      </w:r>
      <w:r>
        <w:rPr>
          <w:spacing w:val="-1"/>
        </w:rPr>
        <w:t>Congressional,</w:t>
      </w:r>
      <w:r>
        <w:rPr>
          <w:spacing w:val="6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subpoena,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University,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requirement,</w:t>
      </w:r>
      <w:r>
        <w:rPr>
          <w:spacing w:val="-14"/>
        </w:rPr>
        <w:t xml:space="preserve"> </w:t>
      </w:r>
      <w:r>
        <w:rPr>
          <w:spacing w:val="-1"/>
        </w:rPr>
        <w:t>order,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46"/>
          <w:w w:val="99"/>
        </w:rPr>
        <w:t xml:space="preserve"> </w:t>
      </w:r>
      <w:r>
        <w:t>subpoena,</w:t>
      </w:r>
      <w:r>
        <w:rPr>
          <w:spacing w:val="-9"/>
        </w:rPr>
        <w:t xml:space="preserve"> </w:t>
      </w:r>
      <w:r>
        <w:rPr>
          <w:spacing w:val="-1"/>
        </w:rPr>
        <w:t>promptly</w:t>
      </w:r>
      <w:r>
        <w:rPr>
          <w:spacing w:val="-8"/>
        </w:rPr>
        <w:t xml:space="preserve"> </w:t>
      </w:r>
      <w:r>
        <w:rPr>
          <w:spacing w:val="-1"/>
        </w:rPr>
        <w:t>notifies</w:t>
      </w:r>
      <w:r>
        <w:rPr>
          <w:spacing w:val="-8"/>
        </w:rPr>
        <w:t xml:space="preserve"> </w:t>
      </w:r>
      <w:r>
        <w:rPr>
          <w:spacing w:val="-1"/>
        </w:rPr>
        <w:t>Sponsor.</w:t>
      </w:r>
      <w:r>
        <w:rPr>
          <w:spacing w:val="39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-12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xt</w:t>
      </w:r>
      <w:r>
        <w:rPr>
          <w:spacing w:val="-6"/>
        </w:rPr>
        <w:t>e</w:t>
      </w:r>
      <w:r>
        <w:rPr>
          <w:spacing w:val="-5"/>
        </w:rPr>
        <w:t>nt</w:t>
      </w:r>
      <w:r>
        <w:rPr>
          <w:spacing w:val="-12"/>
        </w:rPr>
        <w:t xml:space="preserve"> </w:t>
      </w:r>
      <w:r>
        <w:rPr>
          <w:spacing w:val="-5"/>
        </w:rPr>
        <w:t>all</w:t>
      </w:r>
      <w:r>
        <w:rPr>
          <w:spacing w:val="-6"/>
        </w:rPr>
        <w:t>o</w:t>
      </w:r>
      <w:r>
        <w:rPr>
          <w:spacing w:val="-5"/>
        </w:rPr>
        <w:t>w</w:t>
      </w:r>
      <w:r>
        <w:rPr>
          <w:spacing w:val="-6"/>
        </w:rPr>
        <w:t>ed</w:t>
      </w:r>
      <w:r>
        <w:rPr>
          <w:spacing w:val="-13"/>
        </w:rPr>
        <w:t xml:space="preserve"> </w:t>
      </w:r>
      <w:r>
        <w:rPr>
          <w:spacing w:val="-5"/>
        </w:rPr>
        <w:t>un</w:t>
      </w:r>
      <w:r>
        <w:rPr>
          <w:spacing w:val="-6"/>
        </w:rPr>
        <w:t>der</w:t>
      </w:r>
      <w:r>
        <w:rPr>
          <w:spacing w:val="-13"/>
        </w:rPr>
        <w:t xml:space="preserve"> </w:t>
      </w:r>
      <w:r>
        <w:rPr>
          <w:spacing w:val="-6"/>
        </w:rPr>
        <w:t>appl</w:t>
      </w:r>
      <w:r>
        <w:rPr>
          <w:spacing w:val="-7"/>
        </w:rPr>
        <w:t>ic</w:t>
      </w:r>
      <w:r>
        <w:rPr>
          <w:spacing w:val="-6"/>
        </w:rPr>
        <w:t>abl</w:t>
      </w:r>
      <w:r>
        <w:rPr>
          <w:spacing w:val="-7"/>
        </w:rPr>
        <w:t>e</w:t>
      </w:r>
      <w:r>
        <w:rPr>
          <w:spacing w:val="-12"/>
        </w:rPr>
        <w:t xml:space="preserve"> </w:t>
      </w:r>
      <w:r>
        <w:rPr>
          <w:spacing w:val="-5"/>
        </w:rPr>
        <w:t>law,</w:t>
      </w:r>
      <w:r>
        <w:rPr>
          <w:spacing w:val="-10"/>
        </w:rPr>
        <w:t xml:space="preserve"> </w:t>
      </w:r>
      <w:r>
        <w:t>Sponsor</w:t>
      </w:r>
      <w:r>
        <w:rPr>
          <w:spacing w:val="67"/>
          <w:w w:val="9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disclosure</w:t>
      </w:r>
      <w:r>
        <w:rPr>
          <w:spacing w:val="37"/>
        </w:rPr>
        <w:t xml:space="preserve"> </w:t>
      </w:r>
      <w:r>
        <w:rPr>
          <w:spacing w:val="-1"/>
        </w:rPr>
        <w:t>and/or</w:t>
      </w:r>
      <w:r>
        <w:rPr>
          <w:spacing w:val="-11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protective</w:t>
      </w:r>
      <w:r>
        <w:rPr>
          <w:spacing w:val="-11"/>
        </w:rPr>
        <w:t xml:space="preserve"> </w:t>
      </w:r>
      <w:r>
        <w:rPr>
          <w:spacing w:val="-1"/>
        </w:rPr>
        <w:t>order.</w:t>
      </w:r>
      <w:r>
        <w:rPr>
          <w:spacing w:val="49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1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Confidential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necessary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86"/>
        </w:rPr>
        <w:t xml:space="preserve"> </w:t>
      </w:r>
      <w:r>
        <w:rPr>
          <w:spacing w:val="-1"/>
        </w:rP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law,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1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advised</w:t>
      </w:r>
      <w:r>
        <w:rPr>
          <w:spacing w:val="-13"/>
        </w:rPr>
        <w:t xml:space="preserve"> </w:t>
      </w:r>
      <w:r>
        <w:rPr>
          <w:spacing w:val="3"/>
        </w:rPr>
        <w:t>by</w:t>
      </w:r>
      <w:r>
        <w:rPr>
          <w:spacing w:val="-4"/>
        </w:rPr>
        <w:t xml:space="preserve"> </w:t>
      </w:r>
      <w:r>
        <w:t>University</w:t>
      </w:r>
      <w:r>
        <w:rPr>
          <w:rFonts w:cs="Cambria"/>
        </w:rPr>
        <w:t>’s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le</w:t>
      </w:r>
      <w:r>
        <w:rPr>
          <w:spacing w:val="-1"/>
        </w:rPr>
        <w:t>gal</w:t>
      </w:r>
      <w:r>
        <w:rPr>
          <w:spacing w:val="-4"/>
        </w:rPr>
        <w:t xml:space="preserve"> </w:t>
      </w:r>
      <w:r>
        <w:rPr>
          <w:spacing w:val="-1"/>
        </w:rPr>
        <w:t>counsel.</w:t>
      </w:r>
    </w:p>
    <w:p w:rsidR="003841E7" w:rsidRDefault="0036018A">
      <w:pPr>
        <w:pStyle w:val="BodyText"/>
        <w:widowControl/>
        <w:numPr>
          <w:ilvl w:val="0"/>
          <w:numId w:val="1"/>
        </w:numPr>
        <w:spacing w:after="240"/>
        <w:ind w:left="0" w:firstLine="0"/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license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granted</w:t>
      </w:r>
      <w:r>
        <w:rPr>
          <w:spacing w:val="-5"/>
        </w:rPr>
        <w:t xml:space="preserve"> </w:t>
      </w:r>
      <w:r>
        <w:t>hereby,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proofErr w:type="gramStart"/>
      <w:r>
        <w:t>to</w:t>
      </w:r>
      <w:r>
        <w:rPr>
          <w:w w:val="99"/>
        </w:rPr>
        <w:t xml:space="preserve"> </w:t>
      </w:r>
      <w:r>
        <w:rPr>
          <w:spacing w:val="47"/>
          <w:w w:val="99"/>
        </w:rPr>
        <w:t xml:space="preserve"> </w:t>
      </w:r>
      <w:r>
        <w:rPr>
          <w:spacing w:val="-1"/>
        </w:rPr>
        <w:t>use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license</w:t>
      </w:r>
      <w:r>
        <w:rPr>
          <w:spacing w:val="-1"/>
          <w:w w:val="99"/>
        </w:rPr>
        <w:t xml:space="preserve"> </w:t>
      </w:r>
      <w:r>
        <w:rPr>
          <w:spacing w:val="56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1"/>
        </w:rPr>
        <w:t>hereof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-5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duly</w:t>
      </w:r>
      <w:r>
        <w:rPr>
          <w:spacing w:val="-6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-1"/>
        </w:rPr>
        <w:t>representatives.</w:t>
      </w:r>
    </w:p>
    <w:p w:rsidR="003841E7" w:rsidRDefault="0036018A">
      <w:pPr>
        <w:pStyle w:val="BodyText"/>
        <w:widowControl/>
        <w:numPr>
          <w:ilvl w:val="0"/>
          <w:numId w:val="1"/>
        </w:numPr>
        <w:spacing w:after="240"/>
        <w:ind w:left="0" w:firstLine="0"/>
      </w:pPr>
      <w:r>
        <w:t>Upon</w:t>
      </w:r>
      <w:r>
        <w:rPr>
          <w:spacing w:val="-2"/>
        </w:rPr>
        <w:t xml:space="preserve"> </w:t>
      </w:r>
      <w:r>
        <w:rPr>
          <w:rFonts w:cs="Cambria"/>
          <w:spacing w:val="-1"/>
        </w:rPr>
        <w:t>Sponsor’s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and/or CRO’s</w:t>
      </w:r>
      <w:r>
        <w:rPr>
          <w:rFonts w:cs="Cambria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request, University</w:t>
      </w:r>
      <w:r>
        <w:rPr>
          <w:spacing w:val="-2"/>
        </w:rPr>
        <w:t xml:space="preserve"> </w:t>
      </w:r>
      <w:r>
        <w:rPr>
          <w:spacing w:val="-1"/>
        </w:rPr>
        <w:t>agrees to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rPr>
          <w:spacing w:val="-1"/>
        </w:rPr>
        <w:t>Confidential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supplied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Sponsor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t>CRO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Sponsor</w:t>
      </w:r>
      <w:r>
        <w:rPr>
          <w:spacing w:val="51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48"/>
        </w:rPr>
        <w:t xml:space="preserve"> </w:t>
      </w:r>
      <w:r>
        <w:rPr>
          <w:spacing w:val="-1"/>
        </w:rPr>
        <w:lastRenderedPageBreak/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identifying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satisfying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rPr>
          <w:spacing w:val="89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exercising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3841E7" w:rsidRDefault="0036018A">
      <w:pPr>
        <w:pStyle w:val="BodyText"/>
        <w:widowControl/>
        <w:numPr>
          <w:ilvl w:val="0"/>
          <w:numId w:val="1"/>
        </w:numPr>
        <w:spacing w:after="240"/>
        <w:ind w:left="0" w:firstLine="0"/>
      </w:pPr>
      <w:r>
        <w:rPr>
          <w:spacing w:val="-1"/>
        </w:rPr>
        <w:t>Neither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  <w:r>
        <w:rPr>
          <w:spacing w:val="-3"/>
        </w:rPr>
        <w:t xml:space="preserve"> </w:t>
      </w:r>
      <w:r>
        <w:rPr>
          <w:spacing w:val="-1"/>
        </w:rPr>
        <w:t>CRO, nor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trademark,</w:t>
      </w:r>
      <w:r>
        <w:rPr>
          <w:spacing w:val="-4"/>
        </w:rPr>
        <w:t xml:space="preserve"> </w:t>
      </w:r>
      <w:r>
        <w:rPr>
          <w:spacing w:val="-1"/>
        </w:rPr>
        <w:t>logo,</w:t>
      </w:r>
      <w:r>
        <w:rPr>
          <w:spacing w:val="-3"/>
        </w:rPr>
        <w:t xml:space="preserve"> </w:t>
      </w:r>
      <w:r>
        <w:t>symbol,</w:t>
      </w:r>
      <w:r>
        <w:rPr>
          <w:spacing w:val="-3"/>
        </w:rPr>
        <w:t xml:space="preserve"> </w:t>
      </w:r>
      <w:r>
        <w:t>or</w:t>
      </w:r>
      <w:r>
        <w:rPr>
          <w:spacing w:val="41"/>
          <w:w w:val="9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trade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advertisement,</w:t>
      </w:r>
      <w:r>
        <w:rPr>
          <w:spacing w:val="-4"/>
        </w:rPr>
        <w:t xml:space="preserve"> </w:t>
      </w:r>
      <w:r>
        <w:rPr>
          <w:spacing w:val="-1"/>
        </w:rPr>
        <w:t>promotion,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publicity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news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way</w:t>
      </w:r>
      <w:r>
        <w:rPr>
          <w:spacing w:val="70"/>
        </w:rPr>
        <w:t xml:space="preserve"> </w:t>
      </w:r>
      <w:r>
        <w:rPr>
          <w:spacing w:val="-1"/>
        </w:rPr>
        <w:t>implies</w:t>
      </w:r>
      <w:r>
        <w:rPr>
          <w:spacing w:val="-4"/>
        </w:rPr>
        <w:t xml:space="preserve"> </w:t>
      </w:r>
      <w:r>
        <w:rPr>
          <w:spacing w:val="-1"/>
        </w:rPr>
        <w:t>endorsement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consent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of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rPr>
          <w:spacing w:val="-1"/>
        </w:rPr>
        <w:t>whose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used.</w:t>
      </w:r>
      <w:r>
        <w:rPr>
          <w:spacing w:val="48"/>
        </w:rPr>
        <w:t xml:space="preserve"> </w:t>
      </w:r>
      <w:r>
        <w:rPr>
          <w:spacing w:val="-2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unreasonably</w:t>
      </w:r>
      <w:r>
        <w:rPr>
          <w:spacing w:val="44"/>
        </w:rPr>
        <w:t xml:space="preserve"> </w:t>
      </w:r>
      <w:r>
        <w:rPr>
          <w:spacing w:val="-1"/>
        </w:rPr>
        <w:t>withheld.</w:t>
      </w:r>
    </w:p>
    <w:p w:rsidR="003841E7" w:rsidRDefault="0036018A">
      <w:pPr>
        <w:pStyle w:val="BodyText"/>
        <w:widowControl/>
        <w:numPr>
          <w:ilvl w:val="0"/>
          <w:numId w:val="1"/>
        </w:numPr>
        <w:spacing w:after="240"/>
        <w:ind w:left="0" w:firstLine="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executed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counterparts,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shall</w:t>
      </w:r>
      <w:r>
        <w:rPr>
          <w:spacing w:val="5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constitute</w:t>
      </w:r>
      <w:r>
        <w:rPr>
          <w:spacing w:val="-3"/>
        </w:rPr>
        <w:t xml:space="preserve"> </w:t>
      </w:r>
      <w:r>
        <w:rPr>
          <w:spacing w:val="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is</w:t>
      </w:r>
      <w:r>
        <w:rPr>
          <w:spacing w:val="63"/>
          <w:w w:val="99"/>
        </w:rPr>
        <w:t xml:space="preserve"> </w:t>
      </w:r>
      <w:r>
        <w:rPr>
          <w:spacing w:val="-1"/>
        </w:rPr>
        <w:t>binding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rPr>
          <w:spacing w:val="-1"/>
        </w:rPr>
        <w:t>notwithstanding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71"/>
          <w:w w:val="99"/>
        </w:rPr>
        <w:t xml:space="preserve"> </w:t>
      </w:r>
      <w:r>
        <w:rPr>
          <w:spacing w:val="-1"/>
        </w:rPr>
        <w:t>counterparts.</w:t>
      </w:r>
      <w:r>
        <w:rPr>
          <w:spacing w:val="-3"/>
        </w:rPr>
        <w:t xml:space="preserve"> </w:t>
      </w:r>
      <w:r>
        <w:rPr>
          <w:spacing w:val="-1"/>
        </w:rPr>
        <w:t>Scanned</w:t>
      </w:r>
      <w:r>
        <w:rPr>
          <w:spacing w:val="-5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signatures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images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signatures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rPr>
          <w:spacing w:val="-1"/>
        </w:rPr>
        <w:t>prohibited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law.</w:t>
      </w:r>
    </w:p>
    <w:p w:rsidR="003841E7" w:rsidRDefault="0036018A">
      <w:pPr>
        <w:pStyle w:val="BodyText"/>
        <w:widowControl/>
        <w:numPr>
          <w:ilvl w:val="0"/>
          <w:numId w:val="1"/>
        </w:numPr>
        <w:spacing w:after="240"/>
        <w:ind w:left="0" w:firstLine="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expire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(1)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 Agreement.</w:t>
      </w:r>
    </w:p>
    <w:p w:rsidR="003841E7" w:rsidRDefault="0036018A">
      <w:pPr>
        <w:pStyle w:val="BodyText"/>
        <w:widowControl/>
        <w:numPr>
          <w:ilvl w:val="0"/>
          <w:numId w:val="1"/>
        </w:numPr>
        <w:spacing w:after="240"/>
        <w:ind w:left="0" w:firstLine="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constitutes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87"/>
          <w:w w:val="99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matter,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supersedes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agreements</w:t>
      </w:r>
      <w:r>
        <w:rPr>
          <w:spacing w:val="-4"/>
        </w:rPr>
        <w:t xml:space="preserve"> </w:t>
      </w:r>
      <w:r>
        <w:t>or</w:t>
      </w:r>
      <w:r>
        <w:rPr>
          <w:spacing w:val="63"/>
          <w:w w:val="99"/>
        </w:rPr>
        <w:t xml:space="preserve"> </w:t>
      </w:r>
      <w:r>
        <w:rPr>
          <w:spacing w:val="-1"/>
        </w:rPr>
        <w:t>understandings,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oral,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matter.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55"/>
          <w:w w:val="99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cited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rPr>
          <w:spacing w:val="-1"/>
        </w:rPr>
        <w:t>Party's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rPr>
          <w:spacing w:val="-1"/>
        </w:rPr>
        <w:t>representative.</w:t>
      </w:r>
    </w:p>
    <w:p w:rsidR="003841E7" w:rsidRDefault="0036018A">
      <w:pPr>
        <w:pStyle w:val="BodyText"/>
        <w:keepNext/>
        <w:widowControl/>
        <w:spacing w:after="240"/>
        <w:ind w:left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-1"/>
        </w:rPr>
        <w:t>representatives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5"/>
        </w:rPr>
        <w:t xml:space="preserve"> </w:t>
      </w:r>
      <w:r>
        <w:rPr>
          <w:spacing w:val="-1"/>
        </w:rPr>
        <w:t>below:</w:t>
      </w:r>
    </w:p>
    <w:p w:rsidR="003841E7" w:rsidRDefault="003841E7">
      <w:pPr>
        <w:keepNext/>
        <w:keepLines/>
        <w:widowControl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841E7">
        <w:tc>
          <w:tcPr>
            <w:tcW w:w="4788" w:type="dxa"/>
          </w:tcPr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Regents of the University of Minnesota</w:t>
            </w:r>
          </w:p>
          <w:p w:rsidR="003841E7" w:rsidRDefault="003841E7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841E7" w:rsidRDefault="003841E7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By: 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5"/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ind w:left="900" w:hanging="9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6"/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4788" w:type="dxa"/>
          </w:tcPr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7"/>
          </w:p>
          <w:p w:rsidR="003841E7" w:rsidRDefault="003841E7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841E7" w:rsidRDefault="003841E7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By: 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8"/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ind w:left="900" w:hanging="9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9"/>
          </w:p>
          <w:p w:rsidR="003841E7" w:rsidRDefault="0036018A">
            <w:pPr>
              <w:keepNext/>
              <w:keepLines/>
              <w:tabs>
                <w:tab w:val="left" w:pos="912"/>
                <w:tab w:val="left" w:pos="3567"/>
                <w:tab w:val="left" w:pos="4572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3841E7" w:rsidRDefault="003841E7">
            <w:pPr>
              <w:keepNext/>
              <w:keepLines/>
              <w:tabs>
                <w:tab w:val="left" w:pos="912"/>
                <w:tab w:val="left" w:pos="3567"/>
                <w:tab w:val="left" w:pos="4572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41E7">
        <w:tc>
          <w:tcPr>
            <w:tcW w:w="4788" w:type="dxa"/>
          </w:tcPr>
          <w:p w:rsidR="003841E7" w:rsidRDefault="003841E7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READ</w:t>
            </w:r>
            <w:r>
              <w:rPr>
                <w:rFonts w:asciiTheme="majorHAnsi" w:hAnsiTheme="majorHAnsi"/>
                <w:b/>
                <w:spacing w:val="-21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AND</w:t>
            </w:r>
            <w:r>
              <w:rPr>
                <w:rFonts w:asciiTheme="majorHAnsi" w:hAnsiTheme="majorHAnsi"/>
                <w:b/>
                <w:spacing w:val="-19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ACKNOWLEDGED</w:t>
            </w:r>
          </w:p>
          <w:p w:rsidR="003841E7" w:rsidRDefault="003841E7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841E7" w:rsidRDefault="003841E7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By: 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10"/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ind w:left="900" w:hanging="9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Title: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Principal Investigator</w:t>
            </w:r>
          </w:p>
          <w:p w:rsidR="003841E7" w:rsidRDefault="0036018A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3841E7" w:rsidRDefault="003841E7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841E7" w:rsidRDefault="003841E7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841E7" w:rsidRDefault="003841E7">
      <w:pPr>
        <w:pStyle w:val="Heading1"/>
        <w:widowControl/>
        <w:spacing w:before="0"/>
      </w:pPr>
    </w:p>
    <w:sectPr w:rsidR="003841E7">
      <w:headerReference w:type="default" r:id="rId10"/>
      <w:type w:val="continuous"/>
      <w:pgSz w:w="12240" w:h="15840" w:code="1"/>
      <w:pgMar w:top="1152" w:right="1440" w:bottom="1728" w:left="1440" w:header="432" w:footer="576" w:gutter="0"/>
      <w:pgBorders w:zOrder="back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E7" w:rsidRDefault="0036018A">
      <w:r>
        <w:separator/>
      </w:r>
    </w:p>
  </w:endnote>
  <w:endnote w:type="continuationSeparator" w:id="0">
    <w:p w:rsidR="003841E7" w:rsidRDefault="0036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E7" w:rsidRDefault="0036018A">
    <w:pPr>
      <w:pStyle w:val="Foo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FORM:  OGC-SC743</w:t>
    </w:r>
  </w:p>
  <w:p w:rsidR="003841E7" w:rsidRDefault="0036018A">
    <w:pPr>
      <w:pStyle w:val="Foo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CTSA’s Accelerated Confidential Disclosure Agreement – CRO Version: 07.21.15</w:t>
    </w:r>
  </w:p>
  <w:p w:rsidR="003841E7" w:rsidRDefault="0036018A">
    <w:pPr>
      <w:pStyle w:val="Footer"/>
      <w:tabs>
        <w:tab w:val="clear" w:pos="4680"/>
        <w:tab w:val="left" w:pos="9360"/>
      </w:tabs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Form Date:  09.09.15</w:t>
    </w:r>
  </w:p>
  <w:p w:rsidR="003841E7" w:rsidRDefault="0036018A">
    <w:pPr>
      <w:pStyle w:val="Footer"/>
      <w:tabs>
        <w:tab w:val="clear" w:pos="4680"/>
      </w:tabs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Revision</w:t>
    </w:r>
    <w:r>
      <w:rPr>
        <w:rFonts w:asciiTheme="majorHAnsi" w:hAnsiTheme="majorHAnsi"/>
        <w:sz w:val="16"/>
      </w:rPr>
      <w:t xml:space="preserve"> Date:  09.09.15</w:t>
    </w:r>
  </w:p>
  <w:p w:rsidR="003841E7" w:rsidRDefault="0036018A">
    <w:pPr>
      <w:pStyle w:val="Footer"/>
      <w:tabs>
        <w:tab w:val="clear" w:pos="4680"/>
      </w:tabs>
      <w:rPr>
        <w:rFonts w:asciiTheme="majorHAnsi" w:hAnsiTheme="majorHAnsi"/>
        <w:sz w:val="24"/>
      </w:rPr>
    </w:pPr>
    <w:r>
      <w:rPr>
        <w:rFonts w:asciiTheme="majorHAnsi" w:hAnsiTheme="majorHAnsi"/>
        <w:sz w:val="16"/>
      </w:rPr>
      <w:tab/>
    </w:r>
    <w:sdt>
      <w:sdtPr>
        <w:rPr>
          <w:sz w:val="20"/>
        </w:rPr>
        <w:id w:val="-684047699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noProof/>
          <w:sz w:val="24"/>
        </w:rPr>
      </w:sdtEndPr>
      <w:sdtContent>
        <w:r>
          <w:rPr>
            <w:rFonts w:asciiTheme="majorHAnsi" w:hAnsiTheme="majorHAnsi"/>
            <w:sz w:val="24"/>
          </w:rPr>
          <w:fldChar w:fldCharType="begin"/>
        </w:r>
        <w:r>
          <w:rPr>
            <w:rFonts w:asciiTheme="majorHAnsi" w:hAnsiTheme="majorHAnsi"/>
            <w:sz w:val="24"/>
          </w:rPr>
          <w:instrText xml:space="preserve"> PAGE   \* MERGEFORMAT </w:instrText>
        </w:r>
        <w:r>
          <w:rPr>
            <w:rFonts w:asciiTheme="majorHAnsi" w:hAnsiTheme="majorHAnsi"/>
            <w:sz w:val="24"/>
          </w:rPr>
          <w:fldChar w:fldCharType="separate"/>
        </w:r>
        <w:r>
          <w:rPr>
            <w:rFonts w:asciiTheme="majorHAnsi" w:hAnsiTheme="majorHAnsi"/>
            <w:noProof/>
            <w:sz w:val="24"/>
          </w:rPr>
          <w:t>1</w:t>
        </w:r>
        <w:r>
          <w:rPr>
            <w:rFonts w:asciiTheme="majorHAnsi" w:hAnsiTheme="majorHAnsi"/>
            <w:noProof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E7" w:rsidRDefault="0036018A">
      <w:r>
        <w:separator/>
      </w:r>
    </w:p>
  </w:footnote>
  <w:footnote w:type="continuationSeparator" w:id="0">
    <w:p w:rsidR="003841E7" w:rsidRDefault="0036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E7" w:rsidRDefault="0036018A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3671570</wp:posOffset>
          </wp:positionH>
          <wp:positionV relativeFrom="line">
            <wp:posOffset>-115570</wp:posOffset>
          </wp:positionV>
          <wp:extent cx="527050" cy="535305"/>
          <wp:effectExtent l="0" t="0" r="0" b="0"/>
          <wp:wrapNone/>
          <wp:docPr id="12" name="Picture 12" descr="http://www1.umn.edu/tc/marks/images/reg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1.umn.edu/tc/marks/images/reg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E7" w:rsidRDefault="00384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6BF"/>
    <w:multiLevelType w:val="hybridMultilevel"/>
    <w:tmpl w:val="0EECED6A"/>
    <w:lvl w:ilvl="0" w:tplc="962EDB3E">
      <w:start w:val="1"/>
      <w:numFmt w:val="decimal"/>
      <w:lvlText w:val="%1)"/>
      <w:lvlJc w:val="left"/>
      <w:pPr>
        <w:ind w:left="100" w:hanging="72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336BDEC">
      <w:start w:val="1"/>
      <w:numFmt w:val="lowerLetter"/>
      <w:lvlText w:val="%2)"/>
      <w:lvlJc w:val="left"/>
      <w:pPr>
        <w:ind w:left="100" w:hanging="720"/>
      </w:pPr>
      <w:rPr>
        <w:rFonts w:ascii="Cambria" w:eastAsia="Cambria" w:hAnsi="Cambria" w:hint="default"/>
        <w:sz w:val="24"/>
        <w:szCs w:val="24"/>
      </w:rPr>
    </w:lvl>
    <w:lvl w:ilvl="2" w:tplc="89FAC292">
      <w:start w:val="1"/>
      <w:numFmt w:val="bullet"/>
      <w:lvlText w:val="•"/>
      <w:lvlJc w:val="left"/>
      <w:pPr>
        <w:ind w:left="1789" w:hanging="720"/>
      </w:pPr>
      <w:rPr>
        <w:rFonts w:hint="default"/>
      </w:rPr>
    </w:lvl>
    <w:lvl w:ilvl="3" w:tplc="133C5368">
      <w:start w:val="1"/>
      <w:numFmt w:val="bullet"/>
      <w:lvlText w:val="•"/>
      <w:lvlJc w:val="left"/>
      <w:pPr>
        <w:ind w:left="2758" w:hanging="720"/>
      </w:pPr>
      <w:rPr>
        <w:rFonts w:hint="default"/>
      </w:rPr>
    </w:lvl>
    <w:lvl w:ilvl="4" w:tplc="4E602330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5" w:tplc="2C841E3E">
      <w:start w:val="1"/>
      <w:numFmt w:val="bullet"/>
      <w:lvlText w:val="•"/>
      <w:lvlJc w:val="left"/>
      <w:pPr>
        <w:ind w:left="4695" w:hanging="720"/>
      </w:pPr>
      <w:rPr>
        <w:rFonts w:hint="default"/>
      </w:rPr>
    </w:lvl>
    <w:lvl w:ilvl="6" w:tplc="960AA5B8">
      <w:start w:val="1"/>
      <w:numFmt w:val="bullet"/>
      <w:lvlText w:val="•"/>
      <w:lvlJc w:val="left"/>
      <w:pPr>
        <w:ind w:left="5664" w:hanging="720"/>
      </w:pPr>
      <w:rPr>
        <w:rFonts w:hint="default"/>
      </w:rPr>
    </w:lvl>
    <w:lvl w:ilvl="7" w:tplc="2222CE9C">
      <w:start w:val="1"/>
      <w:numFmt w:val="bullet"/>
      <w:lvlText w:val="•"/>
      <w:lvlJc w:val="left"/>
      <w:pPr>
        <w:ind w:left="6633" w:hanging="720"/>
      </w:pPr>
      <w:rPr>
        <w:rFonts w:hint="default"/>
      </w:rPr>
    </w:lvl>
    <w:lvl w:ilvl="8" w:tplc="B9F0CB10">
      <w:start w:val="1"/>
      <w:numFmt w:val="bullet"/>
      <w:lvlText w:val="•"/>
      <w:lvlJc w:val="left"/>
      <w:pPr>
        <w:ind w:left="760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rkPY4GrxFkXFqcQM3QD1zb+gqY=" w:salt="O1RsDnjQob2pYPYlsAziZ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41E7"/>
    <w:rsid w:val="0036018A"/>
    <w:rsid w:val="003841E7"/>
    <w:rsid w:val="009D0927"/>
    <w:rsid w:val="00E14485"/>
    <w:rsid w:val="00F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5679</Characters>
  <Application>Microsoft Office Word</Application>
  <DocSecurity>0</DocSecurity>
  <Lines>47</Lines>
  <Paragraphs>13</Paragraphs>
  <ScaleCrop>false</ScaleCrop>
  <Company>University of Minnesota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CONFIDENTIALITY AGREEMENT – FOR PURPOSES OF OBTAINING STUDY PROTOCOL</dc:title>
  <dc:creator>q709523</dc:creator>
  <cp:lastModifiedBy>Beverly A Moe</cp:lastModifiedBy>
  <cp:revision>6</cp:revision>
  <dcterms:created xsi:type="dcterms:W3CDTF">2015-09-11T16:25:00Z</dcterms:created>
  <dcterms:modified xsi:type="dcterms:W3CDTF">2015-09-11T16:27:00Z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2015-09-09T00:00:00Z</vt:filetime>
  </property>
</Properties>
</file>