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8F8F" w14:textId="4FDEF442" w:rsidR="00250FEB" w:rsidRDefault="00250FEB">
      <w:pPr>
        <w:pStyle w:val="BodyText"/>
        <w:ind w:left="1206"/>
        <w:rPr>
          <w:rFonts w:ascii="Times New Roman"/>
          <w:sz w:val="20"/>
        </w:rPr>
      </w:pPr>
    </w:p>
    <w:p w14:paraId="21194C79" w14:textId="77777777" w:rsidR="00250FEB" w:rsidRDefault="00250FEB">
      <w:pPr>
        <w:pStyle w:val="BodyText"/>
        <w:rPr>
          <w:rFonts w:ascii="Times New Roman"/>
        </w:rPr>
      </w:pPr>
    </w:p>
    <w:p w14:paraId="62978A9B" w14:textId="290E7408" w:rsidR="00250FEB" w:rsidRDefault="006C1C31" w:rsidP="006C1C31">
      <w:pPr>
        <w:pStyle w:val="BodyText"/>
        <w:jc w:val="center"/>
        <w:rPr>
          <w:rFonts w:ascii="Times New Roman"/>
        </w:rPr>
      </w:pPr>
      <w:r>
        <w:rPr>
          <w:rFonts w:ascii="Raleway" w:eastAsia="Raleway" w:hAnsi="Raleway" w:cs="Raleway"/>
          <w:noProof/>
        </w:rPr>
        <w:drawing>
          <wp:inline distT="114300" distB="114300" distL="114300" distR="114300" wp14:anchorId="2A8621C3" wp14:editId="6C525732">
            <wp:extent cx="4434789" cy="766763"/>
            <wp:effectExtent l="0" t="0" r="0" b="0"/>
            <wp:docPr id="1029" name="image1.png" descr="A logo of a university of minnesota&#10;&#10;Description automatically generated"/>
            <wp:cNvGraphicFramePr/>
            <a:graphic xmlns:a="http://schemas.openxmlformats.org/drawingml/2006/main">
              <a:graphicData uri="http://schemas.openxmlformats.org/drawingml/2006/picture">
                <pic:pic xmlns:pic="http://schemas.openxmlformats.org/drawingml/2006/picture">
                  <pic:nvPicPr>
                    <pic:cNvPr id="1029" name="image1.png" descr="A logo of a university of minnesota&#10;&#10;Description automatically generated"/>
                    <pic:cNvPicPr preferRelativeResize="0"/>
                  </pic:nvPicPr>
                  <pic:blipFill>
                    <a:blip r:embed="rId8"/>
                    <a:srcRect/>
                    <a:stretch>
                      <a:fillRect/>
                    </a:stretch>
                  </pic:blipFill>
                  <pic:spPr>
                    <a:xfrm>
                      <a:off x="0" y="0"/>
                      <a:ext cx="4434789" cy="766763"/>
                    </a:xfrm>
                    <a:prstGeom prst="rect">
                      <a:avLst/>
                    </a:prstGeom>
                    <a:ln/>
                  </pic:spPr>
                </pic:pic>
              </a:graphicData>
            </a:graphic>
          </wp:inline>
        </w:drawing>
      </w:r>
    </w:p>
    <w:p w14:paraId="6AAD558A" w14:textId="77777777" w:rsidR="00250FEB" w:rsidRDefault="00250FEB">
      <w:pPr>
        <w:pStyle w:val="BodyText"/>
        <w:spacing w:before="172"/>
        <w:rPr>
          <w:rFonts w:ascii="Times New Roman"/>
        </w:rPr>
      </w:pPr>
    </w:p>
    <w:p w14:paraId="1A676EE6" w14:textId="77777777" w:rsidR="00250FEB" w:rsidRDefault="000F2EEA">
      <w:pPr>
        <w:spacing w:before="9" w:line="252" w:lineRule="auto"/>
        <w:ind w:left="2964" w:right="2957"/>
        <w:jc w:val="center"/>
        <w:rPr>
          <w:b/>
          <w:sz w:val="24"/>
        </w:rPr>
      </w:pPr>
      <w:r>
        <w:rPr>
          <w:b/>
          <w:sz w:val="24"/>
        </w:rPr>
        <w:t xml:space="preserve">Office of Residential Life </w:t>
      </w:r>
      <w:r>
        <w:rPr>
          <w:b/>
          <w:w w:val="105"/>
          <w:sz w:val="24"/>
        </w:rPr>
        <w:t>Housing Agreement</w:t>
      </w:r>
    </w:p>
    <w:p w14:paraId="0D163F4E" w14:textId="77777777" w:rsidR="00250FEB" w:rsidRDefault="000F2EEA">
      <w:pPr>
        <w:spacing w:before="1"/>
        <w:ind w:left="2964" w:right="2961"/>
        <w:jc w:val="center"/>
        <w:rPr>
          <w:b/>
          <w:sz w:val="24"/>
        </w:rPr>
      </w:pPr>
      <w:r>
        <w:rPr>
          <w:b/>
          <w:spacing w:val="-6"/>
          <w:sz w:val="24"/>
        </w:rPr>
        <w:t>(For</w:t>
      </w:r>
      <w:r>
        <w:rPr>
          <w:b/>
          <w:spacing w:val="-11"/>
          <w:sz w:val="24"/>
        </w:rPr>
        <w:t xml:space="preserve"> </w:t>
      </w:r>
      <w:r>
        <w:rPr>
          <w:b/>
          <w:spacing w:val="-2"/>
          <w:sz w:val="24"/>
        </w:rPr>
        <w:t>Residents)</w:t>
      </w:r>
    </w:p>
    <w:p w14:paraId="29874D55" w14:textId="77777777" w:rsidR="00250FEB" w:rsidRDefault="00250FEB">
      <w:pPr>
        <w:pStyle w:val="BodyText"/>
        <w:spacing w:before="23"/>
        <w:rPr>
          <w:b/>
        </w:rPr>
      </w:pPr>
    </w:p>
    <w:p w14:paraId="46AE7FFC" w14:textId="7B521D2C" w:rsidR="00250FEB" w:rsidRDefault="000F2EEA" w:rsidP="001D35A6">
      <w:pPr>
        <w:spacing w:line="252" w:lineRule="auto"/>
        <w:ind w:right="117"/>
        <w:jc w:val="both"/>
        <w:rPr>
          <w:sz w:val="24"/>
        </w:rPr>
      </w:pPr>
      <w:r>
        <w:rPr>
          <w:b/>
          <w:sz w:val="24"/>
        </w:rPr>
        <w:t>This Housing</w:t>
      </w:r>
      <w:r>
        <w:rPr>
          <w:b/>
          <w:spacing w:val="-5"/>
          <w:sz w:val="24"/>
        </w:rPr>
        <w:t xml:space="preserve"> </w:t>
      </w:r>
      <w:r>
        <w:rPr>
          <w:b/>
          <w:sz w:val="24"/>
        </w:rPr>
        <w:t>Agreement</w:t>
      </w:r>
      <w:r>
        <w:rPr>
          <w:b/>
          <w:spacing w:val="-3"/>
          <w:sz w:val="24"/>
        </w:rPr>
        <w:t xml:space="preserve"> </w:t>
      </w:r>
      <w:r>
        <w:rPr>
          <w:sz w:val="24"/>
        </w:rPr>
        <w:t>(the</w:t>
      </w:r>
      <w:r>
        <w:rPr>
          <w:spacing w:val="-3"/>
          <w:sz w:val="24"/>
        </w:rPr>
        <w:t xml:space="preserve"> </w:t>
      </w:r>
      <w:r>
        <w:rPr>
          <w:b/>
          <w:sz w:val="24"/>
        </w:rPr>
        <w:t>“Agreement</w:t>
      </w:r>
      <w:r>
        <w:rPr>
          <w:sz w:val="24"/>
        </w:rPr>
        <w:t>”)</w:t>
      </w:r>
      <w:r>
        <w:rPr>
          <w:spacing w:val="-4"/>
          <w:sz w:val="24"/>
        </w:rPr>
        <w:t xml:space="preserve"> </w:t>
      </w:r>
      <w:r>
        <w:rPr>
          <w:sz w:val="24"/>
        </w:rPr>
        <w:t xml:space="preserve">is entered into on </w:t>
      </w:r>
      <w:r w:rsidR="000F207F">
        <w:rPr>
          <w:sz w:val="24"/>
        </w:rPr>
        <w:fldChar w:fldCharType="begin">
          <w:ffData>
            <w:name w:val="Text1"/>
            <w:enabled/>
            <w:calcOnExit w:val="0"/>
            <w:textInput>
              <w:default w:val="Date"/>
            </w:textInput>
          </w:ffData>
        </w:fldChar>
      </w:r>
      <w:bookmarkStart w:id="0" w:name="Text1"/>
      <w:r w:rsidR="000F207F">
        <w:rPr>
          <w:sz w:val="24"/>
        </w:rPr>
        <w:instrText xml:space="preserve"> FORMTEXT </w:instrText>
      </w:r>
      <w:r w:rsidR="000F207F">
        <w:rPr>
          <w:sz w:val="24"/>
        </w:rPr>
      </w:r>
      <w:r w:rsidR="000F207F">
        <w:rPr>
          <w:sz w:val="24"/>
        </w:rPr>
        <w:fldChar w:fldCharType="separate"/>
      </w:r>
      <w:r w:rsidR="000F207F">
        <w:rPr>
          <w:noProof/>
          <w:sz w:val="24"/>
        </w:rPr>
        <w:t>Date</w:t>
      </w:r>
      <w:r w:rsidR="000F207F">
        <w:rPr>
          <w:sz w:val="24"/>
        </w:rPr>
        <w:fldChar w:fldCharType="end"/>
      </w:r>
      <w:bookmarkEnd w:id="0"/>
      <w:r w:rsidR="00F20FE2">
        <w:rPr>
          <w:sz w:val="24"/>
        </w:rPr>
        <w:t xml:space="preserve"> </w:t>
      </w:r>
      <w:r>
        <w:rPr>
          <w:sz w:val="24"/>
        </w:rPr>
        <w:t>between Regents of the University of Minnesota, Rochester Campus (the “</w:t>
      </w:r>
      <w:r>
        <w:rPr>
          <w:b/>
          <w:sz w:val="24"/>
        </w:rPr>
        <w:t>University</w:t>
      </w:r>
      <w:r>
        <w:rPr>
          <w:sz w:val="24"/>
        </w:rPr>
        <w:t xml:space="preserve">”), and </w:t>
      </w:r>
      <w:r w:rsidR="000F207F">
        <w:rPr>
          <w:spacing w:val="-2"/>
          <w:sz w:val="24"/>
        </w:rPr>
        <w:fldChar w:fldCharType="begin">
          <w:ffData>
            <w:name w:val="Text2"/>
            <w:enabled/>
            <w:calcOnExit w:val="0"/>
            <w:textInput>
              <w:default w:val="Name of Resident"/>
            </w:textInput>
          </w:ffData>
        </w:fldChar>
      </w:r>
      <w:bookmarkStart w:id="1" w:name="Text2"/>
      <w:r w:rsidR="000F207F">
        <w:rPr>
          <w:spacing w:val="-2"/>
          <w:sz w:val="24"/>
        </w:rPr>
        <w:instrText xml:space="preserve"> FORMTEXT </w:instrText>
      </w:r>
      <w:r w:rsidR="000F207F">
        <w:rPr>
          <w:spacing w:val="-2"/>
          <w:sz w:val="24"/>
        </w:rPr>
      </w:r>
      <w:r w:rsidR="000F207F">
        <w:rPr>
          <w:spacing w:val="-2"/>
          <w:sz w:val="24"/>
        </w:rPr>
        <w:fldChar w:fldCharType="separate"/>
      </w:r>
      <w:r w:rsidR="000F207F">
        <w:rPr>
          <w:noProof/>
          <w:spacing w:val="-2"/>
          <w:sz w:val="24"/>
        </w:rPr>
        <w:t>Name of Resident</w:t>
      </w:r>
      <w:r w:rsidR="000F207F">
        <w:rPr>
          <w:spacing w:val="-2"/>
          <w:sz w:val="24"/>
        </w:rPr>
        <w:fldChar w:fldCharType="end"/>
      </w:r>
      <w:bookmarkEnd w:id="1"/>
      <w:r>
        <w:rPr>
          <w:spacing w:val="-16"/>
          <w:sz w:val="24"/>
        </w:rPr>
        <w:t xml:space="preserve"> </w:t>
      </w:r>
      <w:r>
        <w:rPr>
          <w:spacing w:val="-2"/>
          <w:sz w:val="24"/>
        </w:rPr>
        <w:t>(the</w:t>
      </w:r>
      <w:r>
        <w:rPr>
          <w:spacing w:val="-16"/>
          <w:sz w:val="24"/>
        </w:rPr>
        <w:t xml:space="preserve"> </w:t>
      </w:r>
      <w:r>
        <w:rPr>
          <w:spacing w:val="-2"/>
          <w:sz w:val="24"/>
        </w:rPr>
        <w:t>“</w:t>
      </w:r>
      <w:r>
        <w:rPr>
          <w:b/>
          <w:spacing w:val="-2"/>
          <w:sz w:val="24"/>
        </w:rPr>
        <w:t>Resident</w:t>
      </w:r>
      <w:r>
        <w:rPr>
          <w:spacing w:val="-2"/>
          <w:sz w:val="24"/>
        </w:rPr>
        <w:t>”).</w:t>
      </w:r>
    </w:p>
    <w:p w14:paraId="2F70B2AD" w14:textId="77777777" w:rsidR="00250FEB" w:rsidRDefault="00250FEB">
      <w:pPr>
        <w:pStyle w:val="BodyText"/>
        <w:spacing w:before="10"/>
      </w:pPr>
    </w:p>
    <w:p w14:paraId="45A7FD1E" w14:textId="58A63F0A" w:rsidR="001D35A6" w:rsidRDefault="000F2EEA" w:rsidP="001D35A6">
      <w:pPr>
        <w:pStyle w:val="ListParagraph"/>
        <w:numPr>
          <w:ilvl w:val="0"/>
          <w:numId w:val="3"/>
        </w:numPr>
        <w:tabs>
          <w:tab w:val="left" w:pos="810"/>
          <w:tab w:val="left" w:pos="8807"/>
        </w:tabs>
        <w:spacing w:line="252" w:lineRule="auto"/>
        <w:ind w:left="0" w:right="113" w:firstLine="0"/>
        <w:rPr>
          <w:sz w:val="24"/>
        </w:rPr>
      </w:pPr>
      <w:r>
        <w:rPr>
          <w:b/>
          <w:sz w:val="24"/>
        </w:rPr>
        <w:t xml:space="preserve">Apartment/Room. </w:t>
      </w:r>
      <w:r>
        <w:rPr>
          <w:sz w:val="24"/>
        </w:rPr>
        <w:t>University operates 318 Commons and the Student Life Center, two housing facilities for University students, located at 318 First Avenue, Rochester, Minnesota and 150 Broadway Ave. S. Rochester, Minnesota respectively (the “</w:t>
      </w:r>
      <w:r>
        <w:rPr>
          <w:b/>
          <w:sz w:val="24"/>
        </w:rPr>
        <w:t>Buildings</w:t>
      </w:r>
      <w:r>
        <w:rPr>
          <w:sz w:val="24"/>
        </w:rPr>
        <w:t>”)</w:t>
      </w:r>
      <w:r>
        <w:rPr>
          <w:spacing w:val="40"/>
          <w:sz w:val="24"/>
        </w:rPr>
        <w:t xml:space="preserve"> </w:t>
      </w:r>
      <w:r>
        <w:rPr>
          <w:sz w:val="24"/>
        </w:rPr>
        <w:t>University grants Resident the right to occupy apartment/room number</w:t>
      </w:r>
      <w:r>
        <w:rPr>
          <w:spacing w:val="178"/>
          <w:sz w:val="24"/>
        </w:rPr>
        <w:t xml:space="preserve"> </w:t>
      </w:r>
      <w:r w:rsidR="00F20FE2" w:rsidRPr="000F207F">
        <w:rPr>
          <w:sz w:val="24"/>
        </w:rPr>
        <w:fldChar w:fldCharType="begin">
          <w:ffData>
            <w:name w:val="Text3"/>
            <w:enabled/>
            <w:calcOnExit w:val="0"/>
            <w:textInput/>
          </w:ffData>
        </w:fldChar>
      </w:r>
      <w:bookmarkStart w:id="2" w:name="Text3"/>
      <w:r w:rsidR="00F20FE2" w:rsidRPr="000F207F">
        <w:rPr>
          <w:sz w:val="24"/>
        </w:rPr>
        <w:instrText xml:space="preserve"> FORMTEXT </w:instrText>
      </w:r>
      <w:r w:rsidR="00F20FE2" w:rsidRPr="000F207F">
        <w:rPr>
          <w:sz w:val="24"/>
        </w:rPr>
      </w:r>
      <w:r w:rsidR="00F20FE2" w:rsidRPr="000F207F">
        <w:rPr>
          <w:sz w:val="24"/>
        </w:rPr>
        <w:fldChar w:fldCharType="separate"/>
      </w:r>
      <w:r w:rsidR="00F20FE2" w:rsidRPr="000F207F">
        <w:rPr>
          <w:noProof/>
          <w:sz w:val="24"/>
        </w:rPr>
        <w:t> </w:t>
      </w:r>
      <w:r w:rsidR="00F20FE2" w:rsidRPr="000F207F">
        <w:rPr>
          <w:noProof/>
          <w:sz w:val="24"/>
        </w:rPr>
        <w:t> </w:t>
      </w:r>
      <w:r w:rsidR="00F20FE2" w:rsidRPr="000F207F">
        <w:rPr>
          <w:noProof/>
          <w:sz w:val="24"/>
        </w:rPr>
        <w:t> </w:t>
      </w:r>
      <w:r w:rsidR="00F20FE2" w:rsidRPr="000F207F">
        <w:rPr>
          <w:noProof/>
          <w:sz w:val="24"/>
        </w:rPr>
        <w:t> </w:t>
      </w:r>
      <w:r w:rsidR="00F20FE2" w:rsidRPr="000F207F">
        <w:rPr>
          <w:noProof/>
          <w:sz w:val="24"/>
        </w:rPr>
        <w:t> </w:t>
      </w:r>
      <w:r w:rsidR="00F20FE2" w:rsidRPr="000F207F">
        <w:rPr>
          <w:sz w:val="24"/>
        </w:rPr>
        <w:fldChar w:fldCharType="end"/>
      </w:r>
      <w:bookmarkEnd w:id="2"/>
      <w:r>
        <w:rPr>
          <w:spacing w:val="80"/>
          <w:w w:val="150"/>
          <w:sz w:val="24"/>
        </w:rPr>
        <w:t xml:space="preserve"> </w:t>
      </w:r>
      <w:r>
        <w:rPr>
          <w:sz w:val="24"/>
        </w:rPr>
        <w:t>in</w:t>
      </w:r>
      <w:r>
        <w:rPr>
          <w:spacing w:val="175"/>
          <w:sz w:val="24"/>
        </w:rPr>
        <w:t xml:space="preserve"> </w:t>
      </w:r>
      <w:r w:rsidR="00F20FE2" w:rsidRPr="000F207F">
        <w:rPr>
          <w:sz w:val="24"/>
        </w:rPr>
        <w:fldChar w:fldCharType="begin">
          <w:ffData>
            <w:name w:val="Text4"/>
            <w:enabled/>
            <w:calcOnExit w:val="0"/>
            <w:textInput/>
          </w:ffData>
        </w:fldChar>
      </w:r>
      <w:bookmarkStart w:id="3" w:name="Text4"/>
      <w:r w:rsidR="00F20FE2" w:rsidRPr="000F207F">
        <w:rPr>
          <w:sz w:val="24"/>
        </w:rPr>
        <w:instrText xml:space="preserve"> FORMTEXT </w:instrText>
      </w:r>
      <w:r w:rsidR="00F20FE2" w:rsidRPr="000F207F">
        <w:rPr>
          <w:sz w:val="24"/>
        </w:rPr>
      </w:r>
      <w:r w:rsidR="00F20FE2" w:rsidRPr="000F207F">
        <w:rPr>
          <w:sz w:val="24"/>
        </w:rPr>
        <w:fldChar w:fldCharType="separate"/>
      </w:r>
      <w:r w:rsidR="00F20FE2" w:rsidRPr="000F207F">
        <w:rPr>
          <w:noProof/>
          <w:sz w:val="24"/>
        </w:rPr>
        <w:t> </w:t>
      </w:r>
      <w:r w:rsidR="00F20FE2" w:rsidRPr="000F207F">
        <w:rPr>
          <w:noProof/>
          <w:sz w:val="24"/>
        </w:rPr>
        <w:t> </w:t>
      </w:r>
      <w:r w:rsidR="00F20FE2" w:rsidRPr="000F207F">
        <w:rPr>
          <w:noProof/>
          <w:sz w:val="24"/>
        </w:rPr>
        <w:t> </w:t>
      </w:r>
      <w:r w:rsidR="00F20FE2" w:rsidRPr="000F207F">
        <w:rPr>
          <w:noProof/>
          <w:sz w:val="24"/>
        </w:rPr>
        <w:t> </w:t>
      </w:r>
      <w:r w:rsidR="00F20FE2" w:rsidRPr="000F207F">
        <w:rPr>
          <w:noProof/>
          <w:sz w:val="24"/>
        </w:rPr>
        <w:t> </w:t>
      </w:r>
      <w:r w:rsidR="00F20FE2" w:rsidRPr="000F207F">
        <w:rPr>
          <w:sz w:val="24"/>
        </w:rPr>
        <w:fldChar w:fldCharType="end"/>
      </w:r>
      <w:bookmarkEnd w:id="3"/>
      <w:r>
        <w:rPr>
          <w:sz w:val="24"/>
        </w:rPr>
        <w:t xml:space="preserve"> (the </w:t>
      </w:r>
      <w:r>
        <w:rPr>
          <w:b/>
          <w:sz w:val="24"/>
        </w:rPr>
        <w:t>“Space”</w:t>
      </w:r>
      <w:r>
        <w:rPr>
          <w:sz w:val="24"/>
        </w:rPr>
        <w:t>) during the Term stated below. No minor children will be allowed to live in the Space. Each Resident will be required to enter into a separate Housing</w:t>
      </w:r>
      <w:r>
        <w:rPr>
          <w:spacing w:val="40"/>
          <w:sz w:val="24"/>
        </w:rPr>
        <w:t xml:space="preserve"> </w:t>
      </w:r>
      <w:r>
        <w:rPr>
          <w:sz w:val="24"/>
        </w:rPr>
        <w:t>Agreement. University, in its sole discretion, reserves the right to relocate the Space to a comparable</w:t>
      </w:r>
      <w:r>
        <w:rPr>
          <w:spacing w:val="-1"/>
          <w:sz w:val="24"/>
        </w:rPr>
        <w:t xml:space="preserve"> </w:t>
      </w:r>
      <w:r>
        <w:rPr>
          <w:sz w:val="24"/>
        </w:rPr>
        <w:t>apartment/room in the</w:t>
      </w:r>
      <w:r>
        <w:rPr>
          <w:spacing w:val="-1"/>
          <w:sz w:val="24"/>
        </w:rPr>
        <w:t xml:space="preserve"> </w:t>
      </w:r>
      <w:r>
        <w:rPr>
          <w:sz w:val="24"/>
        </w:rPr>
        <w:t>Buildings at any time during the</w:t>
      </w:r>
      <w:r>
        <w:rPr>
          <w:spacing w:val="-1"/>
          <w:sz w:val="24"/>
        </w:rPr>
        <w:t xml:space="preserve"> </w:t>
      </w:r>
      <w:r>
        <w:rPr>
          <w:sz w:val="24"/>
        </w:rPr>
        <w:t>Term, which relocation will not be unreasonably undertaken.</w:t>
      </w:r>
      <w:r>
        <w:rPr>
          <w:spacing w:val="80"/>
          <w:sz w:val="24"/>
        </w:rPr>
        <w:t xml:space="preserve"> </w:t>
      </w:r>
      <w:r>
        <w:rPr>
          <w:sz w:val="24"/>
        </w:rPr>
        <w:t>All Residents assigned to Student</w:t>
      </w:r>
      <w:r>
        <w:rPr>
          <w:spacing w:val="40"/>
          <w:sz w:val="24"/>
        </w:rPr>
        <w:t xml:space="preserve"> </w:t>
      </w:r>
      <w:r>
        <w:rPr>
          <w:sz w:val="24"/>
        </w:rPr>
        <w:t>Life Center (SLC) are required to purchase a meal plan.</w:t>
      </w:r>
    </w:p>
    <w:p w14:paraId="793ADADD" w14:textId="77777777" w:rsidR="001D35A6" w:rsidRDefault="001D35A6" w:rsidP="001D35A6">
      <w:pPr>
        <w:pStyle w:val="ListParagraph"/>
        <w:tabs>
          <w:tab w:val="left" w:pos="810"/>
          <w:tab w:val="left" w:pos="8807"/>
        </w:tabs>
        <w:spacing w:line="252" w:lineRule="auto"/>
        <w:ind w:left="0" w:right="113"/>
        <w:rPr>
          <w:sz w:val="24"/>
        </w:rPr>
      </w:pPr>
    </w:p>
    <w:p w14:paraId="7F65A2F3" w14:textId="77777777" w:rsidR="001D35A6" w:rsidRDefault="000F2EEA" w:rsidP="001D35A6">
      <w:pPr>
        <w:pStyle w:val="ListParagraph"/>
        <w:numPr>
          <w:ilvl w:val="0"/>
          <w:numId w:val="3"/>
        </w:numPr>
        <w:tabs>
          <w:tab w:val="left" w:pos="810"/>
          <w:tab w:val="left" w:pos="8807"/>
        </w:tabs>
        <w:spacing w:line="252" w:lineRule="auto"/>
        <w:ind w:left="0" w:right="113" w:firstLine="0"/>
        <w:rPr>
          <w:sz w:val="24"/>
        </w:rPr>
      </w:pPr>
      <w:r w:rsidRPr="001D35A6">
        <w:rPr>
          <w:b/>
          <w:sz w:val="24"/>
        </w:rPr>
        <w:t xml:space="preserve">Use. </w:t>
      </w:r>
      <w:r w:rsidRPr="001D35A6">
        <w:rPr>
          <w:sz w:val="24"/>
        </w:rPr>
        <w:t xml:space="preserve">Resident will occupy the Space according to the terms of this Agreement, the Housing Agreement between University and </w:t>
      </w:r>
      <w:r w:rsidR="00F20FE2" w:rsidRPr="000F207F">
        <w:rPr>
          <w:sz w:val="24"/>
        </w:rPr>
        <w:fldChar w:fldCharType="begin">
          <w:ffData>
            <w:name w:val="Text5"/>
            <w:enabled/>
            <w:calcOnExit w:val="0"/>
            <w:textInput/>
          </w:ffData>
        </w:fldChar>
      </w:r>
      <w:bookmarkStart w:id="4" w:name="Text5"/>
      <w:r w:rsidR="00F20FE2" w:rsidRPr="000F207F">
        <w:rPr>
          <w:sz w:val="24"/>
        </w:rPr>
        <w:instrText xml:space="preserve"> FORMTEXT </w:instrText>
      </w:r>
      <w:r w:rsidR="00F20FE2" w:rsidRPr="000F207F">
        <w:rPr>
          <w:sz w:val="24"/>
        </w:rPr>
      </w:r>
      <w:r w:rsidR="00F20FE2" w:rsidRPr="000F207F">
        <w:rPr>
          <w:sz w:val="24"/>
        </w:rPr>
        <w:fldChar w:fldCharType="separate"/>
      </w:r>
      <w:r w:rsidR="00F20FE2" w:rsidRPr="000F207F">
        <w:rPr>
          <w:noProof/>
        </w:rPr>
        <w:t> </w:t>
      </w:r>
      <w:r w:rsidR="00F20FE2" w:rsidRPr="000F207F">
        <w:rPr>
          <w:noProof/>
        </w:rPr>
        <w:t> </w:t>
      </w:r>
      <w:r w:rsidR="00F20FE2" w:rsidRPr="000F207F">
        <w:rPr>
          <w:noProof/>
        </w:rPr>
        <w:t> </w:t>
      </w:r>
      <w:r w:rsidR="00F20FE2" w:rsidRPr="000F207F">
        <w:rPr>
          <w:noProof/>
        </w:rPr>
        <w:t> </w:t>
      </w:r>
      <w:r w:rsidR="00F20FE2" w:rsidRPr="000F207F">
        <w:rPr>
          <w:noProof/>
        </w:rPr>
        <w:t> </w:t>
      </w:r>
      <w:r w:rsidR="00F20FE2" w:rsidRPr="000F207F">
        <w:rPr>
          <w:sz w:val="24"/>
        </w:rPr>
        <w:fldChar w:fldCharType="end"/>
      </w:r>
      <w:bookmarkEnd w:id="4"/>
      <w:r w:rsidRPr="001D35A6">
        <w:rPr>
          <w:spacing w:val="-19"/>
          <w:sz w:val="24"/>
        </w:rPr>
        <w:t xml:space="preserve"> </w:t>
      </w:r>
      <w:r w:rsidRPr="001D35A6">
        <w:rPr>
          <w:spacing w:val="-6"/>
          <w:sz w:val="24"/>
        </w:rPr>
        <w:t>(“Organization”),</w:t>
      </w:r>
      <w:r w:rsidRPr="001D35A6">
        <w:rPr>
          <w:spacing w:val="-12"/>
          <w:sz w:val="24"/>
        </w:rPr>
        <w:t xml:space="preserve"> </w:t>
      </w:r>
      <w:r w:rsidRPr="001D35A6">
        <w:rPr>
          <w:spacing w:val="-6"/>
          <w:sz w:val="24"/>
        </w:rPr>
        <w:t xml:space="preserve">the </w:t>
      </w:r>
      <w:r w:rsidRPr="001D35A6">
        <w:rPr>
          <w:sz w:val="24"/>
        </w:rPr>
        <w:t>Master Lease between University and the landlords of Buildings, all applicable</w:t>
      </w:r>
      <w:r w:rsidRPr="001D35A6">
        <w:rPr>
          <w:spacing w:val="80"/>
          <w:sz w:val="24"/>
        </w:rPr>
        <w:t xml:space="preserve"> </w:t>
      </w:r>
      <w:r w:rsidRPr="001D35A6">
        <w:rPr>
          <w:sz w:val="24"/>
        </w:rPr>
        <w:t xml:space="preserve">federal, state, and local laws, ordinances, rules, and regulations and all University policies, procedures, rules and regulations (including prohibitions on pets, smoking, alcohol, gambling and firearms), the </w:t>
      </w:r>
      <w:hyperlink r:id="rId9">
        <w:r w:rsidR="00250FEB" w:rsidRPr="001D35A6">
          <w:rPr>
            <w:color w:val="0000FF"/>
            <w:sz w:val="24"/>
            <w:u w:val="single" w:color="0000FF"/>
          </w:rPr>
          <w:t>Safety of Minors Policy</w:t>
        </w:r>
        <w:r w:rsidR="00250FEB" w:rsidRPr="001D35A6">
          <w:rPr>
            <w:sz w:val="24"/>
          </w:rPr>
          <w:t>,</w:t>
        </w:r>
      </w:hyperlink>
      <w:r w:rsidRPr="001D35A6">
        <w:rPr>
          <w:sz w:val="24"/>
        </w:rPr>
        <w:t xml:space="preserve"> if applicable, and the </w:t>
      </w:r>
      <w:hyperlink r:id="rId10">
        <w:r w:rsidR="00250FEB" w:rsidRPr="001D35A6">
          <w:rPr>
            <w:color w:val="1154CC"/>
            <w:sz w:val="24"/>
            <w:u w:val="single" w:color="1154CC"/>
          </w:rPr>
          <w:t>Office of Residential Life Policies and Procedures</w:t>
        </w:r>
        <w:r w:rsidR="00250FEB" w:rsidRPr="001D35A6">
          <w:rPr>
            <w:sz w:val="24"/>
          </w:rPr>
          <w:t>.</w:t>
        </w:r>
      </w:hyperlink>
      <w:r w:rsidRPr="001D35A6">
        <w:rPr>
          <w:sz w:val="24"/>
        </w:rPr>
        <w:t xml:space="preserve"> University reserves the right to amend the Office of Residential Life Policies and Procedures at any time, provided that no such amendment will</w:t>
      </w:r>
      <w:r w:rsidRPr="001D35A6">
        <w:rPr>
          <w:spacing w:val="-3"/>
          <w:sz w:val="24"/>
        </w:rPr>
        <w:t xml:space="preserve"> </w:t>
      </w:r>
      <w:r w:rsidRPr="001D35A6">
        <w:rPr>
          <w:sz w:val="24"/>
        </w:rPr>
        <w:t>adversely affect the</w:t>
      </w:r>
      <w:r w:rsidRPr="001D35A6">
        <w:rPr>
          <w:spacing w:val="-2"/>
          <w:sz w:val="24"/>
        </w:rPr>
        <w:t xml:space="preserve"> </w:t>
      </w:r>
      <w:r w:rsidRPr="001D35A6">
        <w:rPr>
          <w:sz w:val="24"/>
        </w:rPr>
        <w:t>rights</w:t>
      </w:r>
      <w:r w:rsidRPr="001D35A6">
        <w:rPr>
          <w:spacing w:val="-7"/>
          <w:sz w:val="24"/>
        </w:rPr>
        <w:t xml:space="preserve"> </w:t>
      </w:r>
      <w:r w:rsidRPr="001D35A6">
        <w:rPr>
          <w:sz w:val="24"/>
        </w:rPr>
        <w:t>explicitly</w:t>
      </w:r>
      <w:r w:rsidRPr="001D35A6">
        <w:rPr>
          <w:spacing w:val="-6"/>
          <w:sz w:val="24"/>
        </w:rPr>
        <w:t xml:space="preserve"> </w:t>
      </w:r>
      <w:r w:rsidRPr="001D35A6">
        <w:rPr>
          <w:sz w:val="24"/>
        </w:rPr>
        <w:t>granted to Resident in this Agreement. University shall provide each Resident access to all University policies, procedures, rules, and regulations before or upon checking in. In addition, Resident</w:t>
      </w:r>
      <w:r w:rsidRPr="001D35A6">
        <w:rPr>
          <w:spacing w:val="40"/>
          <w:sz w:val="24"/>
        </w:rPr>
        <w:t xml:space="preserve"> </w:t>
      </w:r>
      <w:r w:rsidRPr="001D35A6">
        <w:rPr>
          <w:sz w:val="24"/>
        </w:rPr>
        <w:t>agrees</w:t>
      </w:r>
      <w:r w:rsidRPr="001D35A6">
        <w:rPr>
          <w:spacing w:val="40"/>
          <w:sz w:val="24"/>
        </w:rPr>
        <w:t xml:space="preserve"> </w:t>
      </w:r>
      <w:r w:rsidRPr="001D35A6">
        <w:rPr>
          <w:sz w:val="24"/>
        </w:rPr>
        <w:t>to</w:t>
      </w:r>
      <w:r w:rsidRPr="001D35A6">
        <w:rPr>
          <w:spacing w:val="40"/>
          <w:sz w:val="24"/>
        </w:rPr>
        <w:t xml:space="preserve"> </w:t>
      </w:r>
      <w:r w:rsidRPr="001D35A6">
        <w:rPr>
          <w:sz w:val="24"/>
        </w:rPr>
        <w:t>use</w:t>
      </w:r>
      <w:r w:rsidRPr="001D35A6">
        <w:rPr>
          <w:spacing w:val="40"/>
          <w:sz w:val="24"/>
        </w:rPr>
        <w:t xml:space="preserve"> </w:t>
      </w:r>
      <w:r w:rsidRPr="001D35A6">
        <w:rPr>
          <w:sz w:val="24"/>
        </w:rPr>
        <w:t>the</w:t>
      </w:r>
      <w:r w:rsidRPr="001D35A6">
        <w:rPr>
          <w:spacing w:val="40"/>
          <w:sz w:val="24"/>
        </w:rPr>
        <w:t xml:space="preserve"> </w:t>
      </w:r>
      <w:r w:rsidRPr="001D35A6">
        <w:rPr>
          <w:sz w:val="24"/>
        </w:rPr>
        <w:t>Buildings</w:t>
      </w:r>
      <w:r w:rsidRPr="001D35A6">
        <w:rPr>
          <w:spacing w:val="40"/>
          <w:sz w:val="24"/>
        </w:rPr>
        <w:t xml:space="preserve"> </w:t>
      </w:r>
      <w:r w:rsidRPr="001D35A6">
        <w:rPr>
          <w:sz w:val="24"/>
        </w:rPr>
        <w:t>in</w:t>
      </w:r>
      <w:r w:rsidRPr="001D35A6">
        <w:rPr>
          <w:spacing w:val="37"/>
          <w:sz w:val="24"/>
        </w:rPr>
        <w:t xml:space="preserve"> </w:t>
      </w:r>
      <w:r w:rsidRPr="001D35A6">
        <w:rPr>
          <w:sz w:val="24"/>
        </w:rPr>
        <w:t>accordance</w:t>
      </w:r>
      <w:r w:rsidRPr="001D35A6">
        <w:rPr>
          <w:spacing w:val="40"/>
          <w:sz w:val="24"/>
        </w:rPr>
        <w:t xml:space="preserve"> </w:t>
      </w:r>
      <w:r w:rsidRPr="001D35A6">
        <w:rPr>
          <w:sz w:val="24"/>
        </w:rPr>
        <w:t>with</w:t>
      </w:r>
      <w:r w:rsidRPr="001D35A6">
        <w:rPr>
          <w:spacing w:val="40"/>
          <w:sz w:val="24"/>
        </w:rPr>
        <w:t xml:space="preserve"> </w:t>
      </w:r>
      <w:r w:rsidRPr="001D35A6">
        <w:rPr>
          <w:sz w:val="24"/>
        </w:rPr>
        <w:t>all</w:t>
      </w:r>
      <w:r w:rsidRPr="001D35A6">
        <w:rPr>
          <w:spacing w:val="40"/>
          <w:sz w:val="24"/>
        </w:rPr>
        <w:t xml:space="preserve"> </w:t>
      </w:r>
      <w:r w:rsidRPr="001D35A6">
        <w:rPr>
          <w:sz w:val="24"/>
        </w:rPr>
        <w:t>guidance</w:t>
      </w:r>
      <w:r w:rsidRPr="001D35A6">
        <w:rPr>
          <w:spacing w:val="40"/>
          <w:sz w:val="24"/>
        </w:rPr>
        <w:t xml:space="preserve"> </w:t>
      </w:r>
      <w:r w:rsidRPr="001D35A6">
        <w:rPr>
          <w:sz w:val="24"/>
        </w:rPr>
        <w:t>published</w:t>
      </w:r>
      <w:r w:rsidRPr="001D35A6">
        <w:rPr>
          <w:spacing w:val="40"/>
          <w:sz w:val="24"/>
        </w:rPr>
        <w:t xml:space="preserve"> </w:t>
      </w:r>
      <w:r w:rsidRPr="001D35A6">
        <w:rPr>
          <w:sz w:val="24"/>
        </w:rPr>
        <w:t>by the Centers for</w:t>
      </w:r>
      <w:r w:rsidRPr="001D35A6">
        <w:rPr>
          <w:spacing w:val="-1"/>
          <w:sz w:val="24"/>
        </w:rPr>
        <w:t xml:space="preserve"> </w:t>
      </w:r>
      <w:r w:rsidRPr="001D35A6">
        <w:rPr>
          <w:sz w:val="24"/>
        </w:rPr>
        <w:t>Disease Control</w:t>
      </w:r>
      <w:r w:rsidRPr="001D35A6">
        <w:rPr>
          <w:spacing w:val="-1"/>
          <w:sz w:val="24"/>
        </w:rPr>
        <w:t xml:space="preserve"> </w:t>
      </w:r>
      <w:r w:rsidRPr="001D35A6">
        <w:rPr>
          <w:sz w:val="24"/>
        </w:rPr>
        <w:t>and Prevention (“CDC”), the Minnesota Department</w:t>
      </w:r>
      <w:r w:rsidRPr="001D35A6">
        <w:rPr>
          <w:spacing w:val="-2"/>
          <w:sz w:val="24"/>
        </w:rPr>
        <w:t xml:space="preserve"> </w:t>
      </w:r>
      <w:r w:rsidRPr="001D35A6">
        <w:rPr>
          <w:sz w:val="24"/>
        </w:rPr>
        <w:t>of Health</w:t>
      </w:r>
      <w:r w:rsidRPr="001D35A6">
        <w:rPr>
          <w:spacing w:val="-9"/>
          <w:sz w:val="24"/>
        </w:rPr>
        <w:t xml:space="preserve"> </w:t>
      </w:r>
      <w:r w:rsidRPr="001D35A6">
        <w:rPr>
          <w:sz w:val="24"/>
        </w:rPr>
        <w:t>(“MDH”),</w:t>
      </w:r>
      <w:r w:rsidRPr="001D35A6">
        <w:rPr>
          <w:spacing w:val="-9"/>
          <w:sz w:val="24"/>
        </w:rPr>
        <w:t xml:space="preserve"> </w:t>
      </w:r>
      <w:r w:rsidRPr="001D35A6">
        <w:rPr>
          <w:sz w:val="24"/>
        </w:rPr>
        <w:t>and</w:t>
      </w:r>
      <w:r w:rsidRPr="001D35A6">
        <w:rPr>
          <w:spacing w:val="-14"/>
          <w:sz w:val="24"/>
        </w:rPr>
        <w:t xml:space="preserve"> </w:t>
      </w:r>
      <w:r w:rsidRPr="001D35A6">
        <w:rPr>
          <w:sz w:val="24"/>
        </w:rPr>
        <w:t>University</w:t>
      </w:r>
      <w:r w:rsidRPr="001D35A6">
        <w:rPr>
          <w:spacing w:val="-14"/>
          <w:sz w:val="24"/>
        </w:rPr>
        <w:t xml:space="preserve"> </w:t>
      </w:r>
      <w:r w:rsidRPr="001D35A6">
        <w:rPr>
          <w:sz w:val="24"/>
        </w:rPr>
        <w:t>related</w:t>
      </w:r>
      <w:r w:rsidRPr="001D35A6">
        <w:rPr>
          <w:spacing w:val="-8"/>
          <w:sz w:val="24"/>
        </w:rPr>
        <w:t xml:space="preserve"> </w:t>
      </w:r>
      <w:r w:rsidRPr="001D35A6">
        <w:rPr>
          <w:sz w:val="24"/>
        </w:rPr>
        <w:t>to</w:t>
      </w:r>
      <w:r w:rsidRPr="001D35A6">
        <w:rPr>
          <w:spacing w:val="-13"/>
          <w:sz w:val="24"/>
        </w:rPr>
        <w:t xml:space="preserve"> </w:t>
      </w:r>
      <w:r w:rsidRPr="001D35A6">
        <w:rPr>
          <w:sz w:val="24"/>
        </w:rPr>
        <w:t>the</w:t>
      </w:r>
      <w:r w:rsidRPr="001D35A6">
        <w:rPr>
          <w:spacing w:val="-15"/>
          <w:sz w:val="24"/>
        </w:rPr>
        <w:t xml:space="preserve"> </w:t>
      </w:r>
      <w:r w:rsidRPr="001D35A6">
        <w:rPr>
          <w:sz w:val="24"/>
        </w:rPr>
        <w:t>safe</w:t>
      </w:r>
      <w:r w:rsidRPr="001D35A6">
        <w:rPr>
          <w:spacing w:val="-10"/>
          <w:sz w:val="24"/>
        </w:rPr>
        <w:t xml:space="preserve"> </w:t>
      </w:r>
      <w:r w:rsidRPr="001D35A6">
        <w:rPr>
          <w:sz w:val="24"/>
        </w:rPr>
        <w:t>use</w:t>
      </w:r>
      <w:r w:rsidRPr="001D35A6">
        <w:rPr>
          <w:spacing w:val="-10"/>
          <w:sz w:val="24"/>
        </w:rPr>
        <w:t xml:space="preserve"> </w:t>
      </w:r>
      <w:r w:rsidRPr="001D35A6">
        <w:rPr>
          <w:sz w:val="24"/>
        </w:rPr>
        <w:t>of</w:t>
      </w:r>
      <w:r w:rsidRPr="001D35A6">
        <w:rPr>
          <w:spacing w:val="-10"/>
          <w:sz w:val="24"/>
        </w:rPr>
        <w:t xml:space="preserve"> </w:t>
      </w:r>
      <w:r w:rsidRPr="001D35A6">
        <w:rPr>
          <w:sz w:val="24"/>
        </w:rPr>
        <w:t>the</w:t>
      </w:r>
      <w:r w:rsidRPr="001D35A6">
        <w:rPr>
          <w:spacing w:val="-10"/>
          <w:sz w:val="24"/>
        </w:rPr>
        <w:t xml:space="preserve"> </w:t>
      </w:r>
      <w:r w:rsidRPr="001D35A6">
        <w:rPr>
          <w:sz w:val="24"/>
        </w:rPr>
        <w:t>Buildings</w:t>
      </w:r>
      <w:r w:rsidRPr="001D35A6">
        <w:rPr>
          <w:spacing w:val="-15"/>
          <w:sz w:val="24"/>
        </w:rPr>
        <w:t xml:space="preserve"> </w:t>
      </w:r>
      <w:r w:rsidRPr="001D35A6">
        <w:rPr>
          <w:sz w:val="24"/>
        </w:rPr>
        <w:t>for</w:t>
      </w:r>
      <w:r w:rsidRPr="001D35A6">
        <w:rPr>
          <w:spacing w:val="-11"/>
          <w:sz w:val="24"/>
        </w:rPr>
        <w:t xml:space="preserve"> </w:t>
      </w:r>
      <w:r w:rsidRPr="001D35A6">
        <w:rPr>
          <w:sz w:val="24"/>
        </w:rPr>
        <w:t>housing.</w:t>
      </w:r>
      <w:r w:rsidRPr="001D35A6">
        <w:rPr>
          <w:spacing w:val="-16"/>
          <w:sz w:val="24"/>
        </w:rPr>
        <w:t xml:space="preserve"> </w:t>
      </w:r>
      <w:r w:rsidRPr="001D35A6">
        <w:rPr>
          <w:sz w:val="24"/>
        </w:rPr>
        <w:t>The foregoing specifically includes, but is not limited to, all CDC, MDH, and University guidance related to COVID-19.</w:t>
      </w:r>
    </w:p>
    <w:p w14:paraId="3C3B36C7" w14:textId="77777777" w:rsidR="001D35A6" w:rsidRDefault="001D35A6" w:rsidP="001D35A6">
      <w:pPr>
        <w:pStyle w:val="ListParagraph"/>
        <w:tabs>
          <w:tab w:val="left" w:pos="810"/>
          <w:tab w:val="left" w:pos="8807"/>
        </w:tabs>
        <w:spacing w:line="252" w:lineRule="auto"/>
        <w:ind w:left="0" w:right="113"/>
        <w:rPr>
          <w:sz w:val="24"/>
        </w:rPr>
      </w:pPr>
    </w:p>
    <w:p w14:paraId="0B0E8297" w14:textId="77777777" w:rsidR="001D35A6" w:rsidRPr="001D35A6" w:rsidRDefault="000F2EEA" w:rsidP="001D35A6">
      <w:pPr>
        <w:pStyle w:val="ListParagraph"/>
        <w:numPr>
          <w:ilvl w:val="0"/>
          <w:numId w:val="3"/>
        </w:numPr>
        <w:tabs>
          <w:tab w:val="left" w:pos="810"/>
          <w:tab w:val="left" w:pos="8807"/>
        </w:tabs>
        <w:spacing w:line="252" w:lineRule="auto"/>
        <w:ind w:left="0" w:right="113" w:firstLine="0"/>
        <w:rPr>
          <w:sz w:val="24"/>
        </w:rPr>
      </w:pPr>
      <w:r w:rsidRPr="001D35A6">
        <w:rPr>
          <w:b/>
          <w:sz w:val="24"/>
        </w:rPr>
        <w:t>Term.</w:t>
      </w:r>
      <w:r w:rsidRPr="001D35A6">
        <w:rPr>
          <w:b/>
          <w:spacing w:val="40"/>
          <w:sz w:val="24"/>
        </w:rPr>
        <w:t xml:space="preserve"> </w:t>
      </w:r>
      <w:r w:rsidRPr="001D35A6">
        <w:rPr>
          <w:sz w:val="24"/>
        </w:rPr>
        <w:t>Resident</w:t>
      </w:r>
      <w:r w:rsidRPr="001D35A6">
        <w:rPr>
          <w:spacing w:val="40"/>
          <w:sz w:val="24"/>
        </w:rPr>
        <w:t xml:space="preserve"> </w:t>
      </w:r>
      <w:r w:rsidRPr="001D35A6">
        <w:rPr>
          <w:sz w:val="24"/>
        </w:rPr>
        <w:t>will</w:t>
      </w:r>
      <w:r w:rsidRPr="001D35A6">
        <w:rPr>
          <w:spacing w:val="40"/>
          <w:sz w:val="24"/>
        </w:rPr>
        <w:t xml:space="preserve"> </w:t>
      </w:r>
      <w:r w:rsidRPr="001D35A6">
        <w:rPr>
          <w:sz w:val="24"/>
        </w:rPr>
        <w:t>occupy</w:t>
      </w:r>
      <w:r w:rsidRPr="001D35A6">
        <w:rPr>
          <w:spacing w:val="40"/>
          <w:sz w:val="24"/>
        </w:rPr>
        <w:t xml:space="preserve"> </w:t>
      </w:r>
      <w:r w:rsidRPr="001D35A6">
        <w:rPr>
          <w:sz w:val="24"/>
        </w:rPr>
        <w:t>the</w:t>
      </w:r>
      <w:r w:rsidRPr="001D35A6">
        <w:rPr>
          <w:spacing w:val="40"/>
          <w:sz w:val="24"/>
        </w:rPr>
        <w:t xml:space="preserve"> </w:t>
      </w:r>
      <w:r w:rsidRPr="001D35A6">
        <w:rPr>
          <w:sz w:val="24"/>
        </w:rPr>
        <w:t>Space</w:t>
      </w:r>
      <w:r w:rsidRPr="001D35A6">
        <w:rPr>
          <w:spacing w:val="40"/>
          <w:sz w:val="24"/>
        </w:rPr>
        <w:t xml:space="preserve"> </w:t>
      </w:r>
      <w:r w:rsidRPr="001D35A6">
        <w:rPr>
          <w:sz w:val="24"/>
        </w:rPr>
        <w:t>from</w:t>
      </w:r>
      <w:r w:rsidRPr="001D35A6">
        <w:rPr>
          <w:spacing w:val="57"/>
          <w:sz w:val="24"/>
        </w:rPr>
        <w:t xml:space="preserve"> </w:t>
      </w:r>
      <w:r w:rsidR="00F20FE2" w:rsidRPr="000F207F">
        <w:rPr>
          <w:sz w:val="24"/>
        </w:rPr>
        <w:fldChar w:fldCharType="begin">
          <w:ffData>
            <w:name w:val="Text6"/>
            <w:enabled/>
            <w:calcOnExit w:val="0"/>
            <w:textInput/>
          </w:ffData>
        </w:fldChar>
      </w:r>
      <w:bookmarkStart w:id="5" w:name="Text6"/>
      <w:r w:rsidR="00F20FE2" w:rsidRPr="000F207F">
        <w:rPr>
          <w:sz w:val="24"/>
        </w:rPr>
        <w:instrText xml:space="preserve"> FORMTEXT </w:instrText>
      </w:r>
      <w:r w:rsidR="00F20FE2" w:rsidRPr="000F207F">
        <w:rPr>
          <w:sz w:val="24"/>
        </w:rPr>
      </w:r>
      <w:r w:rsidR="00F20FE2" w:rsidRPr="000F207F">
        <w:rPr>
          <w:sz w:val="24"/>
        </w:rPr>
        <w:fldChar w:fldCharType="separate"/>
      </w:r>
      <w:r w:rsidR="00F20FE2" w:rsidRPr="000F207F">
        <w:rPr>
          <w:noProof/>
        </w:rPr>
        <w:t> </w:t>
      </w:r>
      <w:r w:rsidR="00F20FE2" w:rsidRPr="000F207F">
        <w:rPr>
          <w:noProof/>
        </w:rPr>
        <w:t> </w:t>
      </w:r>
      <w:r w:rsidR="00F20FE2" w:rsidRPr="000F207F">
        <w:rPr>
          <w:noProof/>
        </w:rPr>
        <w:t> </w:t>
      </w:r>
      <w:r w:rsidR="00F20FE2" w:rsidRPr="000F207F">
        <w:rPr>
          <w:noProof/>
        </w:rPr>
        <w:t> </w:t>
      </w:r>
      <w:r w:rsidR="00F20FE2" w:rsidRPr="000F207F">
        <w:rPr>
          <w:noProof/>
        </w:rPr>
        <w:t> </w:t>
      </w:r>
      <w:r w:rsidR="00F20FE2" w:rsidRPr="000F207F">
        <w:rPr>
          <w:sz w:val="24"/>
        </w:rPr>
        <w:fldChar w:fldCharType="end"/>
      </w:r>
      <w:bookmarkEnd w:id="5"/>
      <w:r w:rsidRPr="001D35A6">
        <w:rPr>
          <w:sz w:val="24"/>
        </w:rPr>
        <w:t xml:space="preserve"> through </w:t>
      </w:r>
      <w:r w:rsidR="00F20FE2" w:rsidRPr="000F207F">
        <w:rPr>
          <w:sz w:val="24"/>
        </w:rPr>
        <w:fldChar w:fldCharType="begin">
          <w:ffData>
            <w:name w:val="Text7"/>
            <w:enabled/>
            <w:calcOnExit w:val="0"/>
            <w:textInput/>
          </w:ffData>
        </w:fldChar>
      </w:r>
      <w:bookmarkStart w:id="6" w:name="Text7"/>
      <w:r w:rsidR="00F20FE2" w:rsidRPr="000F207F">
        <w:rPr>
          <w:sz w:val="24"/>
        </w:rPr>
        <w:instrText xml:space="preserve"> FORMTEXT </w:instrText>
      </w:r>
      <w:r w:rsidR="00F20FE2" w:rsidRPr="000F207F">
        <w:rPr>
          <w:sz w:val="24"/>
        </w:rPr>
      </w:r>
      <w:r w:rsidR="00F20FE2" w:rsidRPr="000F207F">
        <w:rPr>
          <w:sz w:val="24"/>
        </w:rPr>
        <w:fldChar w:fldCharType="separate"/>
      </w:r>
      <w:r w:rsidR="00F20FE2" w:rsidRPr="000F207F">
        <w:rPr>
          <w:noProof/>
        </w:rPr>
        <w:t> </w:t>
      </w:r>
      <w:r w:rsidR="00F20FE2" w:rsidRPr="000F207F">
        <w:rPr>
          <w:noProof/>
        </w:rPr>
        <w:t> </w:t>
      </w:r>
      <w:r w:rsidR="00F20FE2" w:rsidRPr="000F207F">
        <w:rPr>
          <w:noProof/>
        </w:rPr>
        <w:t> </w:t>
      </w:r>
      <w:r w:rsidR="00F20FE2" w:rsidRPr="000F207F">
        <w:rPr>
          <w:noProof/>
        </w:rPr>
        <w:t> </w:t>
      </w:r>
      <w:r w:rsidR="00F20FE2" w:rsidRPr="000F207F">
        <w:rPr>
          <w:noProof/>
        </w:rPr>
        <w:t> </w:t>
      </w:r>
      <w:r w:rsidR="00F20FE2" w:rsidRPr="000F207F">
        <w:rPr>
          <w:sz w:val="24"/>
        </w:rPr>
        <w:fldChar w:fldCharType="end"/>
      </w:r>
      <w:bookmarkEnd w:id="6"/>
      <w:r w:rsidRPr="001D35A6">
        <w:rPr>
          <w:sz w:val="24"/>
        </w:rPr>
        <w:t xml:space="preserve"> (referred to in this Agreement as the </w:t>
      </w:r>
      <w:r w:rsidRPr="001D35A6">
        <w:rPr>
          <w:spacing w:val="-2"/>
          <w:sz w:val="24"/>
        </w:rPr>
        <w:t>“</w:t>
      </w:r>
      <w:r w:rsidRPr="001D35A6">
        <w:rPr>
          <w:b/>
          <w:spacing w:val="-2"/>
          <w:sz w:val="24"/>
        </w:rPr>
        <w:t>Term</w:t>
      </w:r>
      <w:r w:rsidRPr="001D35A6">
        <w:rPr>
          <w:spacing w:val="-2"/>
          <w:sz w:val="24"/>
        </w:rPr>
        <w:t>”).</w:t>
      </w:r>
    </w:p>
    <w:p w14:paraId="46B4A4A9" w14:textId="77777777" w:rsidR="001D35A6" w:rsidRPr="001D35A6" w:rsidRDefault="001D35A6" w:rsidP="001D35A6">
      <w:pPr>
        <w:pStyle w:val="ListParagraph"/>
        <w:rPr>
          <w:b/>
          <w:sz w:val="24"/>
        </w:rPr>
      </w:pPr>
    </w:p>
    <w:p w14:paraId="720DD172" w14:textId="77777777" w:rsidR="000F207F" w:rsidRPr="000F207F" w:rsidRDefault="000F2EEA" w:rsidP="000F207F">
      <w:pPr>
        <w:pStyle w:val="ListParagraph"/>
        <w:numPr>
          <w:ilvl w:val="0"/>
          <w:numId w:val="3"/>
        </w:numPr>
        <w:tabs>
          <w:tab w:val="left" w:pos="810"/>
          <w:tab w:val="left" w:pos="8807"/>
        </w:tabs>
        <w:spacing w:line="252" w:lineRule="auto"/>
        <w:ind w:left="0" w:right="113" w:firstLine="0"/>
        <w:rPr>
          <w:sz w:val="24"/>
        </w:rPr>
      </w:pPr>
      <w:r w:rsidRPr="001D35A6">
        <w:rPr>
          <w:b/>
          <w:sz w:val="24"/>
        </w:rPr>
        <w:t xml:space="preserve">Utilities and Services. </w:t>
      </w:r>
      <w:r w:rsidRPr="001D35A6">
        <w:rPr>
          <w:sz w:val="24"/>
        </w:rPr>
        <w:t xml:space="preserve">University shall provide heat, electricity, sewer/water </w:t>
      </w:r>
      <w:r w:rsidRPr="001D35A6">
        <w:rPr>
          <w:w w:val="105"/>
          <w:sz w:val="24"/>
        </w:rPr>
        <w:t>services,</w:t>
      </w:r>
      <w:r w:rsidRPr="001D35A6">
        <w:rPr>
          <w:spacing w:val="-17"/>
          <w:w w:val="105"/>
          <w:sz w:val="24"/>
        </w:rPr>
        <w:t xml:space="preserve"> </w:t>
      </w:r>
      <w:r w:rsidRPr="001D35A6">
        <w:rPr>
          <w:w w:val="105"/>
          <w:sz w:val="24"/>
        </w:rPr>
        <w:t>trash</w:t>
      </w:r>
      <w:r w:rsidRPr="001D35A6">
        <w:rPr>
          <w:spacing w:val="-17"/>
          <w:w w:val="105"/>
          <w:sz w:val="24"/>
        </w:rPr>
        <w:t xml:space="preserve"> </w:t>
      </w:r>
      <w:r w:rsidRPr="001D35A6">
        <w:rPr>
          <w:w w:val="105"/>
          <w:sz w:val="24"/>
        </w:rPr>
        <w:t>removal</w:t>
      </w:r>
      <w:r w:rsidRPr="001D35A6">
        <w:rPr>
          <w:spacing w:val="-14"/>
          <w:w w:val="105"/>
          <w:sz w:val="24"/>
        </w:rPr>
        <w:t xml:space="preserve"> </w:t>
      </w:r>
      <w:r w:rsidRPr="001D35A6">
        <w:rPr>
          <w:w w:val="105"/>
          <w:sz w:val="24"/>
        </w:rPr>
        <w:t>and</w:t>
      </w:r>
      <w:r w:rsidRPr="001D35A6">
        <w:rPr>
          <w:spacing w:val="-16"/>
          <w:w w:val="105"/>
          <w:sz w:val="24"/>
        </w:rPr>
        <w:t xml:space="preserve"> </w:t>
      </w:r>
      <w:r w:rsidRPr="001D35A6">
        <w:rPr>
          <w:w w:val="105"/>
          <w:sz w:val="24"/>
        </w:rPr>
        <w:t>major</w:t>
      </w:r>
      <w:r w:rsidRPr="001D35A6">
        <w:rPr>
          <w:spacing w:val="-14"/>
          <w:w w:val="105"/>
          <w:sz w:val="24"/>
        </w:rPr>
        <w:t xml:space="preserve"> </w:t>
      </w:r>
      <w:r w:rsidRPr="001D35A6">
        <w:rPr>
          <w:w w:val="105"/>
          <w:sz w:val="24"/>
        </w:rPr>
        <w:t>maintenance</w:t>
      </w:r>
      <w:r w:rsidRPr="001D35A6">
        <w:rPr>
          <w:spacing w:val="-17"/>
          <w:w w:val="105"/>
          <w:sz w:val="24"/>
        </w:rPr>
        <w:t xml:space="preserve"> </w:t>
      </w:r>
      <w:r w:rsidRPr="001D35A6">
        <w:rPr>
          <w:w w:val="105"/>
          <w:sz w:val="24"/>
        </w:rPr>
        <w:t>and</w:t>
      </w:r>
      <w:r w:rsidRPr="001D35A6">
        <w:rPr>
          <w:spacing w:val="-16"/>
          <w:w w:val="105"/>
          <w:sz w:val="24"/>
        </w:rPr>
        <w:t xml:space="preserve"> </w:t>
      </w:r>
      <w:r w:rsidRPr="001D35A6">
        <w:rPr>
          <w:w w:val="105"/>
          <w:sz w:val="24"/>
        </w:rPr>
        <w:t>repairs</w:t>
      </w:r>
      <w:r w:rsidRPr="001D35A6">
        <w:rPr>
          <w:spacing w:val="-17"/>
          <w:w w:val="105"/>
          <w:sz w:val="24"/>
        </w:rPr>
        <w:t xml:space="preserve"> </w:t>
      </w:r>
      <w:r w:rsidRPr="001D35A6">
        <w:rPr>
          <w:w w:val="105"/>
          <w:sz w:val="24"/>
        </w:rPr>
        <w:t>to</w:t>
      </w:r>
      <w:r w:rsidRPr="001D35A6">
        <w:rPr>
          <w:spacing w:val="-15"/>
          <w:w w:val="105"/>
          <w:sz w:val="24"/>
        </w:rPr>
        <w:t xml:space="preserve"> </w:t>
      </w:r>
      <w:r w:rsidRPr="001D35A6">
        <w:rPr>
          <w:w w:val="105"/>
          <w:sz w:val="24"/>
        </w:rPr>
        <w:t>the</w:t>
      </w:r>
      <w:r w:rsidRPr="001D35A6">
        <w:rPr>
          <w:spacing w:val="-17"/>
          <w:w w:val="105"/>
          <w:sz w:val="24"/>
        </w:rPr>
        <w:t xml:space="preserve"> </w:t>
      </w:r>
      <w:r w:rsidRPr="001D35A6">
        <w:rPr>
          <w:w w:val="105"/>
          <w:sz w:val="24"/>
        </w:rPr>
        <w:t>Buildings</w:t>
      </w:r>
      <w:r w:rsidRPr="001D35A6">
        <w:rPr>
          <w:spacing w:val="-17"/>
          <w:w w:val="105"/>
          <w:sz w:val="24"/>
        </w:rPr>
        <w:t xml:space="preserve"> </w:t>
      </w:r>
      <w:r w:rsidRPr="001D35A6">
        <w:rPr>
          <w:w w:val="105"/>
          <w:sz w:val="24"/>
        </w:rPr>
        <w:t>and</w:t>
      </w:r>
      <w:r w:rsidRPr="001D35A6">
        <w:rPr>
          <w:spacing w:val="-16"/>
          <w:w w:val="105"/>
          <w:sz w:val="24"/>
        </w:rPr>
        <w:t xml:space="preserve"> </w:t>
      </w:r>
      <w:r w:rsidRPr="001D35A6">
        <w:rPr>
          <w:w w:val="105"/>
          <w:sz w:val="24"/>
        </w:rPr>
        <w:t>the</w:t>
      </w:r>
      <w:r w:rsidR="001D35A6">
        <w:rPr>
          <w:w w:val="105"/>
          <w:sz w:val="24"/>
        </w:rPr>
        <w:t xml:space="preserve"> </w:t>
      </w:r>
      <w:r w:rsidR="001D35A6" w:rsidRPr="001D35A6">
        <w:rPr>
          <w:w w:val="105"/>
          <w:sz w:val="24"/>
        </w:rPr>
        <w:t xml:space="preserve">Space. </w:t>
      </w:r>
      <w:proofErr w:type="gramStart"/>
      <w:r w:rsidR="001D35A6" w:rsidRPr="001D35A6">
        <w:rPr>
          <w:w w:val="105"/>
          <w:sz w:val="24"/>
        </w:rPr>
        <w:t>Resident</w:t>
      </w:r>
      <w:proofErr w:type="gramEnd"/>
      <w:r w:rsidR="001D35A6" w:rsidRPr="001D35A6">
        <w:rPr>
          <w:w w:val="105"/>
          <w:sz w:val="24"/>
        </w:rPr>
        <w:t xml:space="preserve"> will deposit trash and recyclable materials in the designated trash receptacles and shall keep the Space in good clean condition and order. </w:t>
      </w:r>
      <w:proofErr w:type="gramStart"/>
      <w:r w:rsidR="001D35A6" w:rsidRPr="001D35A6">
        <w:rPr>
          <w:w w:val="105"/>
          <w:sz w:val="24"/>
        </w:rPr>
        <w:t>Resident is</w:t>
      </w:r>
      <w:proofErr w:type="gramEnd"/>
      <w:r w:rsidR="001D35A6" w:rsidRPr="001D35A6">
        <w:rPr>
          <w:w w:val="105"/>
          <w:sz w:val="24"/>
        </w:rPr>
        <w:t xml:space="preserve"> responsible for providing bed linens, towels, and shower curtain.</w:t>
      </w:r>
    </w:p>
    <w:p w14:paraId="17290910" w14:textId="77777777" w:rsidR="000F207F" w:rsidRPr="000F207F" w:rsidRDefault="000F207F" w:rsidP="000F207F">
      <w:pPr>
        <w:pStyle w:val="ListParagraph"/>
        <w:rPr>
          <w:b/>
          <w:sz w:val="24"/>
        </w:rPr>
      </w:pPr>
    </w:p>
    <w:p w14:paraId="1923140A" w14:textId="77777777" w:rsidR="000F207F" w:rsidRDefault="000F2EEA" w:rsidP="000F207F">
      <w:pPr>
        <w:pStyle w:val="ListParagraph"/>
        <w:numPr>
          <w:ilvl w:val="0"/>
          <w:numId w:val="3"/>
        </w:numPr>
        <w:tabs>
          <w:tab w:val="left" w:pos="810"/>
          <w:tab w:val="left" w:pos="8807"/>
        </w:tabs>
        <w:spacing w:line="252" w:lineRule="auto"/>
        <w:ind w:left="0" w:right="113" w:firstLine="0"/>
        <w:rPr>
          <w:sz w:val="24"/>
        </w:rPr>
      </w:pPr>
      <w:r w:rsidRPr="000F207F">
        <w:rPr>
          <w:b/>
          <w:sz w:val="24"/>
        </w:rPr>
        <w:t xml:space="preserve">Move-In Procedure. </w:t>
      </w:r>
      <w:r w:rsidRPr="000F207F">
        <w:rPr>
          <w:sz w:val="24"/>
        </w:rPr>
        <w:t>University housing staff will communicate the move-in procedure to the Resident’s email address provided in the Housing Application. University housing staff will issue necessary access devices to Resident during move- in.</w:t>
      </w:r>
      <w:r w:rsidRPr="000F207F">
        <w:rPr>
          <w:spacing w:val="-13"/>
          <w:sz w:val="24"/>
        </w:rPr>
        <w:t xml:space="preserve"> </w:t>
      </w:r>
      <w:r w:rsidRPr="000F207F">
        <w:rPr>
          <w:sz w:val="24"/>
        </w:rPr>
        <w:t>At</w:t>
      </w:r>
      <w:r w:rsidRPr="000F207F">
        <w:rPr>
          <w:spacing w:val="-9"/>
          <w:sz w:val="24"/>
        </w:rPr>
        <w:t xml:space="preserve"> </w:t>
      </w:r>
      <w:r w:rsidRPr="000F207F">
        <w:rPr>
          <w:sz w:val="24"/>
        </w:rPr>
        <w:t>that</w:t>
      </w:r>
      <w:r w:rsidRPr="000F207F">
        <w:rPr>
          <w:spacing w:val="-9"/>
          <w:sz w:val="24"/>
        </w:rPr>
        <w:t xml:space="preserve"> </w:t>
      </w:r>
      <w:r w:rsidRPr="000F207F">
        <w:rPr>
          <w:sz w:val="24"/>
        </w:rPr>
        <w:t>time,</w:t>
      </w:r>
      <w:r w:rsidRPr="000F207F">
        <w:rPr>
          <w:spacing w:val="-12"/>
          <w:sz w:val="24"/>
        </w:rPr>
        <w:t xml:space="preserve"> </w:t>
      </w:r>
      <w:r w:rsidRPr="000F207F">
        <w:rPr>
          <w:sz w:val="24"/>
        </w:rPr>
        <w:t>Resident</w:t>
      </w:r>
      <w:r w:rsidRPr="000F207F">
        <w:rPr>
          <w:spacing w:val="-9"/>
          <w:sz w:val="24"/>
        </w:rPr>
        <w:t xml:space="preserve"> </w:t>
      </w:r>
      <w:r w:rsidRPr="000F207F">
        <w:rPr>
          <w:sz w:val="24"/>
        </w:rPr>
        <w:t>must</w:t>
      </w:r>
      <w:r w:rsidRPr="000F207F">
        <w:rPr>
          <w:spacing w:val="-9"/>
          <w:sz w:val="24"/>
        </w:rPr>
        <w:t xml:space="preserve"> </w:t>
      </w:r>
      <w:r w:rsidRPr="000F207F">
        <w:rPr>
          <w:sz w:val="24"/>
        </w:rPr>
        <w:t>complete</w:t>
      </w:r>
      <w:r w:rsidRPr="000F207F">
        <w:rPr>
          <w:spacing w:val="-12"/>
          <w:sz w:val="24"/>
        </w:rPr>
        <w:t xml:space="preserve"> </w:t>
      </w:r>
      <w:r w:rsidRPr="000F207F">
        <w:rPr>
          <w:sz w:val="24"/>
        </w:rPr>
        <w:t>all</w:t>
      </w:r>
      <w:r w:rsidRPr="000F207F">
        <w:rPr>
          <w:spacing w:val="-8"/>
          <w:sz w:val="24"/>
        </w:rPr>
        <w:t xml:space="preserve"> </w:t>
      </w:r>
      <w:r w:rsidRPr="000F207F">
        <w:rPr>
          <w:sz w:val="24"/>
        </w:rPr>
        <w:t>steps</w:t>
      </w:r>
      <w:r w:rsidRPr="000F207F">
        <w:rPr>
          <w:spacing w:val="-12"/>
          <w:sz w:val="24"/>
        </w:rPr>
        <w:t xml:space="preserve"> </w:t>
      </w:r>
      <w:r w:rsidRPr="000F207F">
        <w:rPr>
          <w:sz w:val="24"/>
        </w:rPr>
        <w:t>of</w:t>
      </w:r>
      <w:r w:rsidRPr="000F207F">
        <w:rPr>
          <w:spacing w:val="-7"/>
          <w:sz w:val="24"/>
        </w:rPr>
        <w:t xml:space="preserve"> </w:t>
      </w:r>
      <w:r w:rsidRPr="000F207F">
        <w:rPr>
          <w:sz w:val="24"/>
        </w:rPr>
        <w:t>the</w:t>
      </w:r>
      <w:r w:rsidRPr="000F207F">
        <w:rPr>
          <w:spacing w:val="-12"/>
          <w:sz w:val="24"/>
        </w:rPr>
        <w:t xml:space="preserve"> </w:t>
      </w:r>
      <w:r w:rsidRPr="000F207F">
        <w:rPr>
          <w:sz w:val="24"/>
        </w:rPr>
        <w:t>move-in</w:t>
      </w:r>
      <w:r w:rsidRPr="000F207F">
        <w:rPr>
          <w:spacing w:val="-12"/>
          <w:sz w:val="24"/>
        </w:rPr>
        <w:t xml:space="preserve"> </w:t>
      </w:r>
      <w:r w:rsidRPr="000F207F">
        <w:rPr>
          <w:sz w:val="24"/>
        </w:rPr>
        <w:t>procedure,</w:t>
      </w:r>
      <w:r w:rsidRPr="000F207F">
        <w:rPr>
          <w:spacing w:val="-12"/>
          <w:sz w:val="24"/>
        </w:rPr>
        <w:t xml:space="preserve"> </w:t>
      </w:r>
      <w:r w:rsidRPr="000F207F">
        <w:rPr>
          <w:sz w:val="24"/>
        </w:rPr>
        <w:t>including:</w:t>
      </w:r>
    </w:p>
    <w:p w14:paraId="71C485CB" w14:textId="77777777" w:rsidR="000F207F" w:rsidRPr="000F207F" w:rsidRDefault="000F207F" w:rsidP="000F207F">
      <w:pPr>
        <w:pStyle w:val="ListParagraph"/>
        <w:rPr>
          <w:sz w:val="24"/>
        </w:rPr>
      </w:pPr>
    </w:p>
    <w:p w14:paraId="18D3D61E" w14:textId="77777777" w:rsidR="000F207F" w:rsidRPr="000F207F" w:rsidRDefault="000F2EEA" w:rsidP="000F207F">
      <w:pPr>
        <w:pStyle w:val="ListParagraph"/>
        <w:numPr>
          <w:ilvl w:val="1"/>
          <w:numId w:val="3"/>
        </w:numPr>
        <w:tabs>
          <w:tab w:val="left" w:pos="810"/>
          <w:tab w:val="left" w:pos="8807"/>
        </w:tabs>
        <w:spacing w:line="252" w:lineRule="auto"/>
        <w:ind w:right="113"/>
        <w:rPr>
          <w:sz w:val="24"/>
        </w:rPr>
      </w:pPr>
      <w:r w:rsidRPr="000F207F">
        <w:rPr>
          <w:sz w:val="24"/>
        </w:rPr>
        <w:t>displaying</w:t>
      </w:r>
      <w:r w:rsidRPr="000F207F">
        <w:rPr>
          <w:spacing w:val="1"/>
          <w:sz w:val="24"/>
        </w:rPr>
        <w:t xml:space="preserve"> </w:t>
      </w:r>
      <w:r w:rsidRPr="000F207F">
        <w:rPr>
          <w:sz w:val="24"/>
        </w:rPr>
        <w:t>identification to</w:t>
      </w:r>
      <w:r w:rsidRPr="000F207F">
        <w:rPr>
          <w:spacing w:val="2"/>
          <w:sz w:val="24"/>
        </w:rPr>
        <w:t xml:space="preserve"> </w:t>
      </w:r>
      <w:r w:rsidRPr="000F207F">
        <w:rPr>
          <w:sz w:val="24"/>
        </w:rPr>
        <w:t>prove</w:t>
      </w:r>
      <w:r w:rsidRPr="000F207F">
        <w:rPr>
          <w:spacing w:val="-1"/>
          <w:sz w:val="24"/>
        </w:rPr>
        <w:t xml:space="preserve"> </w:t>
      </w:r>
      <w:r w:rsidRPr="000F207F">
        <w:rPr>
          <w:spacing w:val="-2"/>
          <w:sz w:val="24"/>
        </w:rPr>
        <w:t>identity</w:t>
      </w:r>
    </w:p>
    <w:p w14:paraId="03BE036D" w14:textId="77777777" w:rsidR="000F207F" w:rsidRPr="000F207F" w:rsidRDefault="000F2EEA" w:rsidP="000F207F">
      <w:pPr>
        <w:pStyle w:val="ListParagraph"/>
        <w:numPr>
          <w:ilvl w:val="1"/>
          <w:numId w:val="3"/>
        </w:numPr>
        <w:tabs>
          <w:tab w:val="left" w:pos="810"/>
          <w:tab w:val="left" w:pos="8807"/>
        </w:tabs>
        <w:spacing w:line="252" w:lineRule="auto"/>
        <w:ind w:right="113"/>
        <w:rPr>
          <w:sz w:val="24"/>
        </w:rPr>
      </w:pPr>
      <w:r w:rsidRPr="000F207F">
        <w:rPr>
          <w:sz w:val="24"/>
        </w:rPr>
        <w:t>filling</w:t>
      </w:r>
      <w:r w:rsidRPr="000F207F">
        <w:rPr>
          <w:spacing w:val="8"/>
          <w:sz w:val="24"/>
        </w:rPr>
        <w:t xml:space="preserve"> </w:t>
      </w:r>
      <w:r w:rsidRPr="000F207F">
        <w:rPr>
          <w:sz w:val="24"/>
        </w:rPr>
        <w:t>out</w:t>
      </w:r>
      <w:r w:rsidRPr="000F207F">
        <w:rPr>
          <w:spacing w:val="10"/>
          <w:sz w:val="24"/>
        </w:rPr>
        <w:t xml:space="preserve"> </w:t>
      </w:r>
      <w:r w:rsidRPr="000F207F">
        <w:rPr>
          <w:sz w:val="24"/>
        </w:rPr>
        <w:t>the</w:t>
      </w:r>
      <w:r w:rsidRPr="000F207F">
        <w:rPr>
          <w:spacing w:val="6"/>
          <w:sz w:val="24"/>
        </w:rPr>
        <w:t xml:space="preserve"> </w:t>
      </w:r>
      <w:r w:rsidRPr="000F207F">
        <w:rPr>
          <w:sz w:val="24"/>
        </w:rPr>
        <w:t>Key</w:t>
      </w:r>
      <w:r w:rsidRPr="000F207F">
        <w:rPr>
          <w:spacing w:val="7"/>
          <w:sz w:val="24"/>
        </w:rPr>
        <w:t xml:space="preserve"> </w:t>
      </w:r>
      <w:r w:rsidRPr="000F207F">
        <w:rPr>
          <w:sz w:val="24"/>
        </w:rPr>
        <w:t>Agreement</w:t>
      </w:r>
      <w:r w:rsidRPr="000F207F">
        <w:rPr>
          <w:spacing w:val="10"/>
          <w:sz w:val="24"/>
        </w:rPr>
        <w:t xml:space="preserve"> </w:t>
      </w:r>
      <w:r w:rsidRPr="000F207F">
        <w:rPr>
          <w:spacing w:val="-4"/>
          <w:sz w:val="24"/>
        </w:rPr>
        <w:t>Form</w:t>
      </w:r>
    </w:p>
    <w:p w14:paraId="60DFDB71" w14:textId="77777777" w:rsidR="000F207F" w:rsidRPr="000F207F" w:rsidRDefault="000F2EEA" w:rsidP="000F207F">
      <w:pPr>
        <w:pStyle w:val="ListParagraph"/>
        <w:numPr>
          <w:ilvl w:val="1"/>
          <w:numId w:val="3"/>
        </w:numPr>
        <w:tabs>
          <w:tab w:val="left" w:pos="810"/>
          <w:tab w:val="left" w:pos="8807"/>
        </w:tabs>
        <w:spacing w:line="252" w:lineRule="auto"/>
        <w:ind w:right="113"/>
        <w:rPr>
          <w:sz w:val="24"/>
        </w:rPr>
      </w:pPr>
      <w:r w:rsidRPr="000F207F">
        <w:rPr>
          <w:w w:val="105"/>
          <w:sz w:val="24"/>
        </w:rPr>
        <w:t>obtaining</w:t>
      </w:r>
      <w:r w:rsidRPr="000F207F">
        <w:rPr>
          <w:spacing w:val="-4"/>
          <w:w w:val="105"/>
          <w:sz w:val="24"/>
        </w:rPr>
        <w:t xml:space="preserve"> </w:t>
      </w:r>
      <w:r w:rsidRPr="000F207F">
        <w:rPr>
          <w:w w:val="105"/>
          <w:sz w:val="24"/>
        </w:rPr>
        <w:t>necessary</w:t>
      </w:r>
      <w:r w:rsidRPr="000F207F">
        <w:rPr>
          <w:spacing w:val="-4"/>
          <w:w w:val="105"/>
          <w:sz w:val="24"/>
        </w:rPr>
        <w:t xml:space="preserve"> </w:t>
      </w:r>
      <w:r w:rsidRPr="000F207F">
        <w:rPr>
          <w:w w:val="105"/>
          <w:sz w:val="24"/>
        </w:rPr>
        <w:t>access</w:t>
      </w:r>
      <w:r w:rsidRPr="000F207F">
        <w:rPr>
          <w:spacing w:val="-4"/>
          <w:w w:val="105"/>
          <w:sz w:val="24"/>
        </w:rPr>
        <w:t xml:space="preserve"> </w:t>
      </w:r>
      <w:r w:rsidRPr="000F207F">
        <w:rPr>
          <w:spacing w:val="-2"/>
          <w:w w:val="105"/>
          <w:sz w:val="24"/>
        </w:rPr>
        <w:t>devices</w:t>
      </w:r>
    </w:p>
    <w:p w14:paraId="59D15DD9" w14:textId="3F3B4C03" w:rsidR="00250FEB" w:rsidRPr="000F207F" w:rsidRDefault="000F2EEA" w:rsidP="000F207F">
      <w:pPr>
        <w:pStyle w:val="ListParagraph"/>
        <w:numPr>
          <w:ilvl w:val="1"/>
          <w:numId w:val="3"/>
        </w:numPr>
        <w:tabs>
          <w:tab w:val="left" w:pos="810"/>
          <w:tab w:val="left" w:pos="8807"/>
        </w:tabs>
        <w:spacing w:line="252" w:lineRule="auto"/>
        <w:ind w:right="113"/>
        <w:rPr>
          <w:sz w:val="24"/>
        </w:rPr>
      </w:pPr>
      <w:r w:rsidRPr="000F207F">
        <w:rPr>
          <w:sz w:val="24"/>
        </w:rPr>
        <w:t>completing</w:t>
      </w:r>
      <w:r w:rsidRPr="000F207F">
        <w:rPr>
          <w:spacing w:val="15"/>
          <w:sz w:val="24"/>
        </w:rPr>
        <w:t xml:space="preserve"> </w:t>
      </w:r>
      <w:r w:rsidRPr="000F207F">
        <w:rPr>
          <w:sz w:val="24"/>
        </w:rPr>
        <w:t>room</w:t>
      </w:r>
      <w:r w:rsidRPr="000F207F">
        <w:rPr>
          <w:spacing w:val="9"/>
          <w:sz w:val="24"/>
        </w:rPr>
        <w:t xml:space="preserve"> </w:t>
      </w:r>
      <w:r w:rsidRPr="000F207F">
        <w:rPr>
          <w:sz w:val="24"/>
        </w:rPr>
        <w:t>inspection</w:t>
      </w:r>
      <w:r w:rsidRPr="000F207F">
        <w:rPr>
          <w:spacing w:val="14"/>
          <w:sz w:val="24"/>
        </w:rPr>
        <w:t xml:space="preserve"> </w:t>
      </w:r>
      <w:r w:rsidRPr="000F207F">
        <w:rPr>
          <w:sz w:val="24"/>
        </w:rPr>
        <w:t>reports</w:t>
      </w:r>
      <w:r w:rsidRPr="000F207F">
        <w:rPr>
          <w:spacing w:val="14"/>
          <w:sz w:val="24"/>
        </w:rPr>
        <w:t xml:space="preserve"> </w:t>
      </w:r>
      <w:r w:rsidRPr="000F207F">
        <w:rPr>
          <w:sz w:val="24"/>
        </w:rPr>
        <w:t>within</w:t>
      </w:r>
      <w:r w:rsidRPr="000F207F">
        <w:rPr>
          <w:spacing w:val="15"/>
          <w:sz w:val="24"/>
        </w:rPr>
        <w:t xml:space="preserve"> </w:t>
      </w:r>
      <w:r w:rsidRPr="000F207F">
        <w:rPr>
          <w:sz w:val="24"/>
        </w:rPr>
        <w:t>24</w:t>
      </w:r>
      <w:r w:rsidRPr="000F207F">
        <w:rPr>
          <w:spacing w:val="13"/>
          <w:sz w:val="24"/>
        </w:rPr>
        <w:t xml:space="preserve"> </w:t>
      </w:r>
      <w:r w:rsidRPr="000F207F">
        <w:rPr>
          <w:sz w:val="24"/>
        </w:rPr>
        <w:t>hours</w:t>
      </w:r>
      <w:r w:rsidRPr="000F207F">
        <w:rPr>
          <w:spacing w:val="14"/>
          <w:sz w:val="24"/>
        </w:rPr>
        <w:t xml:space="preserve"> </w:t>
      </w:r>
      <w:r w:rsidRPr="000F207F">
        <w:rPr>
          <w:sz w:val="24"/>
        </w:rPr>
        <w:t>of</w:t>
      </w:r>
      <w:r w:rsidRPr="000F207F">
        <w:rPr>
          <w:spacing w:val="18"/>
          <w:sz w:val="24"/>
        </w:rPr>
        <w:t xml:space="preserve"> </w:t>
      </w:r>
      <w:r w:rsidRPr="000F207F">
        <w:rPr>
          <w:sz w:val="24"/>
        </w:rPr>
        <w:t>moving</w:t>
      </w:r>
      <w:r w:rsidRPr="000F207F">
        <w:rPr>
          <w:spacing w:val="16"/>
          <w:sz w:val="24"/>
        </w:rPr>
        <w:t xml:space="preserve"> </w:t>
      </w:r>
      <w:r w:rsidRPr="000F207F">
        <w:rPr>
          <w:spacing w:val="-5"/>
          <w:sz w:val="24"/>
        </w:rPr>
        <w:t>in</w:t>
      </w:r>
    </w:p>
    <w:p w14:paraId="708F72AE" w14:textId="77777777" w:rsidR="000F207F" w:rsidRDefault="000F2EEA" w:rsidP="000F207F">
      <w:pPr>
        <w:pStyle w:val="BodyText"/>
        <w:spacing w:before="251" w:line="232" w:lineRule="auto"/>
        <w:ind w:left="120" w:right="501"/>
        <w:jc w:val="both"/>
      </w:pPr>
      <w:r>
        <w:t>Completing the room inspection report assures that Resident will not be charged for</w:t>
      </w:r>
      <w:r>
        <w:rPr>
          <w:spacing w:val="29"/>
        </w:rPr>
        <w:t xml:space="preserve"> </w:t>
      </w:r>
      <w:r>
        <w:t>damages</w:t>
      </w:r>
      <w:r>
        <w:rPr>
          <w:spacing w:val="24"/>
        </w:rPr>
        <w:t xml:space="preserve"> </w:t>
      </w:r>
      <w:r>
        <w:t>caused</w:t>
      </w:r>
      <w:r>
        <w:rPr>
          <w:spacing w:val="24"/>
        </w:rPr>
        <w:t xml:space="preserve"> </w:t>
      </w:r>
      <w:r>
        <w:t>by</w:t>
      </w:r>
      <w:r>
        <w:rPr>
          <w:spacing w:val="24"/>
        </w:rPr>
        <w:t xml:space="preserve"> </w:t>
      </w:r>
      <w:r>
        <w:t>previous</w:t>
      </w:r>
      <w:r>
        <w:rPr>
          <w:spacing w:val="24"/>
        </w:rPr>
        <w:t xml:space="preserve"> </w:t>
      </w:r>
      <w:r>
        <w:t>occupants. Failure to follow</w:t>
      </w:r>
      <w:r>
        <w:rPr>
          <w:spacing w:val="27"/>
        </w:rPr>
        <w:t xml:space="preserve"> </w:t>
      </w:r>
      <w:r>
        <w:t>any</w:t>
      </w:r>
      <w:r>
        <w:rPr>
          <w:spacing w:val="24"/>
        </w:rPr>
        <w:t xml:space="preserve"> </w:t>
      </w:r>
      <w:r>
        <w:t xml:space="preserve">of these </w:t>
      </w:r>
      <w:proofErr w:type="gramStart"/>
      <w:r>
        <w:t>move-</w:t>
      </w:r>
      <w:proofErr w:type="gramEnd"/>
      <w:r>
        <w:t xml:space="preserve"> in steps will result in an improper check-in fee of $100.00.</w:t>
      </w:r>
    </w:p>
    <w:p w14:paraId="72CEA4FE" w14:textId="77777777" w:rsidR="000F207F" w:rsidRPr="000F207F" w:rsidRDefault="000F2EEA" w:rsidP="000F207F">
      <w:pPr>
        <w:pStyle w:val="BodyText"/>
        <w:numPr>
          <w:ilvl w:val="0"/>
          <w:numId w:val="3"/>
        </w:numPr>
        <w:spacing w:before="251" w:line="232" w:lineRule="auto"/>
        <w:ind w:left="0" w:right="501" w:firstLine="0"/>
        <w:jc w:val="both"/>
      </w:pPr>
      <w:r w:rsidRPr="000F207F">
        <w:rPr>
          <w:b/>
        </w:rPr>
        <w:t>Move-Out</w:t>
      </w:r>
      <w:r w:rsidRPr="000F207F">
        <w:rPr>
          <w:b/>
          <w:spacing w:val="-3"/>
        </w:rPr>
        <w:t xml:space="preserve"> </w:t>
      </w:r>
      <w:r w:rsidRPr="000F207F">
        <w:rPr>
          <w:b/>
        </w:rPr>
        <w:t>Procedure.</w:t>
      </w:r>
      <w:r w:rsidRPr="000F207F">
        <w:rPr>
          <w:b/>
          <w:spacing w:val="-3"/>
        </w:rPr>
        <w:t xml:space="preserve"> </w:t>
      </w:r>
      <w:r w:rsidRPr="000F207F">
        <w:t xml:space="preserve">University housing staff will communicate details for the </w:t>
      </w:r>
      <w:r w:rsidRPr="000F207F">
        <w:rPr>
          <w:w w:val="105"/>
        </w:rPr>
        <w:t>move out procedure to the Resident’s email address provided in the Housing Application. Standards for how to clean and prepare for a successful check-out (including</w:t>
      </w:r>
      <w:r w:rsidRPr="000F207F">
        <w:rPr>
          <w:spacing w:val="-17"/>
          <w:w w:val="105"/>
        </w:rPr>
        <w:t xml:space="preserve"> </w:t>
      </w:r>
      <w:r w:rsidRPr="000F207F">
        <w:rPr>
          <w:w w:val="105"/>
        </w:rPr>
        <w:t>a</w:t>
      </w:r>
      <w:r w:rsidRPr="000F207F">
        <w:rPr>
          <w:spacing w:val="-18"/>
          <w:w w:val="105"/>
        </w:rPr>
        <w:t xml:space="preserve"> </w:t>
      </w:r>
      <w:r w:rsidRPr="000F207F">
        <w:rPr>
          <w:w w:val="105"/>
        </w:rPr>
        <w:t>move-out</w:t>
      </w:r>
      <w:r w:rsidRPr="000F207F">
        <w:rPr>
          <w:spacing w:val="-16"/>
          <w:w w:val="105"/>
        </w:rPr>
        <w:t xml:space="preserve"> </w:t>
      </w:r>
      <w:r w:rsidRPr="000F207F">
        <w:rPr>
          <w:w w:val="105"/>
        </w:rPr>
        <w:t>inspection)</w:t>
      </w:r>
      <w:r w:rsidRPr="000F207F">
        <w:rPr>
          <w:spacing w:val="-18"/>
          <w:w w:val="105"/>
        </w:rPr>
        <w:t xml:space="preserve"> </w:t>
      </w:r>
      <w:r w:rsidRPr="000F207F">
        <w:rPr>
          <w:w w:val="105"/>
        </w:rPr>
        <w:t>will</w:t>
      </w:r>
      <w:r w:rsidRPr="000F207F">
        <w:rPr>
          <w:spacing w:val="-15"/>
          <w:w w:val="105"/>
        </w:rPr>
        <w:t xml:space="preserve"> </w:t>
      </w:r>
      <w:r w:rsidRPr="000F207F">
        <w:rPr>
          <w:w w:val="105"/>
        </w:rPr>
        <w:t>be</w:t>
      </w:r>
      <w:r w:rsidRPr="000F207F">
        <w:rPr>
          <w:spacing w:val="-18"/>
          <w:w w:val="105"/>
        </w:rPr>
        <w:t xml:space="preserve"> </w:t>
      </w:r>
      <w:r w:rsidRPr="000F207F">
        <w:rPr>
          <w:w w:val="105"/>
        </w:rPr>
        <w:t>included</w:t>
      </w:r>
      <w:r w:rsidRPr="000F207F">
        <w:rPr>
          <w:spacing w:val="-17"/>
          <w:w w:val="105"/>
        </w:rPr>
        <w:t xml:space="preserve"> </w:t>
      </w:r>
      <w:r w:rsidRPr="000F207F">
        <w:rPr>
          <w:w w:val="105"/>
        </w:rPr>
        <w:t>in</w:t>
      </w:r>
      <w:r w:rsidRPr="000F207F">
        <w:rPr>
          <w:spacing w:val="-18"/>
          <w:w w:val="105"/>
        </w:rPr>
        <w:t xml:space="preserve"> </w:t>
      </w:r>
      <w:r w:rsidRPr="000F207F">
        <w:rPr>
          <w:w w:val="105"/>
        </w:rPr>
        <w:t>these</w:t>
      </w:r>
      <w:r w:rsidRPr="000F207F">
        <w:rPr>
          <w:spacing w:val="-18"/>
          <w:w w:val="105"/>
        </w:rPr>
        <w:t xml:space="preserve"> </w:t>
      </w:r>
      <w:r w:rsidRPr="000F207F">
        <w:rPr>
          <w:w w:val="105"/>
        </w:rPr>
        <w:t>details.</w:t>
      </w:r>
      <w:r w:rsidRPr="000F207F">
        <w:rPr>
          <w:spacing w:val="-14"/>
          <w:w w:val="105"/>
        </w:rPr>
        <w:t xml:space="preserve"> </w:t>
      </w:r>
      <w:r w:rsidRPr="000F207F">
        <w:rPr>
          <w:w w:val="105"/>
        </w:rPr>
        <w:t>Failure</w:t>
      </w:r>
      <w:r w:rsidRPr="000F207F">
        <w:rPr>
          <w:spacing w:val="-18"/>
          <w:w w:val="105"/>
        </w:rPr>
        <w:t xml:space="preserve"> </w:t>
      </w:r>
      <w:r w:rsidRPr="000F207F">
        <w:rPr>
          <w:w w:val="105"/>
        </w:rPr>
        <w:t>to</w:t>
      </w:r>
      <w:r w:rsidRPr="000F207F">
        <w:rPr>
          <w:spacing w:val="-16"/>
          <w:w w:val="105"/>
        </w:rPr>
        <w:t xml:space="preserve"> </w:t>
      </w:r>
      <w:r w:rsidRPr="000F207F">
        <w:rPr>
          <w:w w:val="105"/>
        </w:rPr>
        <w:t>follow proper</w:t>
      </w:r>
      <w:r w:rsidRPr="000F207F">
        <w:rPr>
          <w:spacing w:val="-5"/>
          <w:w w:val="105"/>
        </w:rPr>
        <w:t xml:space="preserve"> </w:t>
      </w:r>
      <w:r w:rsidRPr="000F207F">
        <w:rPr>
          <w:w w:val="105"/>
        </w:rPr>
        <w:t>check-out</w:t>
      </w:r>
      <w:r w:rsidRPr="000F207F">
        <w:rPr>
          <w:spacing w:val="-12"/>
          <w:w w:val="105"/>
        </w:rPr>
        <w:t xml:space="preserve"> </w:t>
      </w:r>
      <w:r w:rsidRPr="000F207F">
        <w:rPr>
          <w:w w:val="105"/>
        </w:rPr>
        <w:t>procedures</w:t>
      </w:r>
      <w:r w:rsidRPr="000F207F">
        <w:rPr>
          <w:spacing w:val="-9"/>
          <w:w w:val="105"/>
        </w:rPr>
        <w:t xml:space="preserve"> </w:t>
      </w:r>
      <w:r w:rsidRPr="000F207F">
        <w:rPr>
          <w:w w:val="105"/>
        </w:rPr>
        <w:t>will</w:t>
      </w:r>
      <w:r w:rsidRPr="000F207F">
        <w:rPr>
          <w:spacing w:val="-11"/>
          <w:w w:val="105"/>
        </w:rPr>
        <w:t xml:space="preserve"> </w:t>
      </w:r>
      <w:r w:rsidRPr="000F207F">
        <w:rPr>
          <w:w w:val="105"/>
        </w:rPr>
        <w:t>result</w:t>
      </w:r>
      <w:r w:rsidRPr="000F207F">
        <w:rPr>
          <w:spacing w:val="-12"/>
          <w:w w:val="105"/>
        </w:rPr>
        <w:t xml:space="preserve"> </w:t>
      </w:r>
      <w:r w:rsidRPr="000F207F">
        <w:rPr>
          <w:w w:val="105"/>
        </w:rPr>
        <w:t>in</w:t>
      </w:r>
      <w:r w:rsidRPr="000F207F">
        <w:rPr>
          <w:spacing w:val="-9"/>
          <w:w w:val="105"/>
        </w:rPr>
        <w:t xml:space="preserve"> </w:t>
      </w:r>
      <w:r w:rsidRPr="000F207F">
        <w:rPr>
          <w:w w:val="105"/>
        </w:rPr>
        <w:t>an</w:t>
      </w:r>
      <w:r w:rsidRPr="000F207F">
        <w:rPr>
          <w:spacing w:val="-9"/>
          <w:w w:val="105"/>
        </w:rPr>
        <w:t xml:space="preserve"> </w:t>
      </w:r>
      <w:r w:rsidRPr="000F207F">
        <w:rPr>
          <w:w w:val="105"/>
        </w:rPr>
        <w:t>improper</w:t>
      </w:r>
      <w:r w:rsidRPr="000F207F">
        <w:rPr>
          <w:spacing w:val="-11"/>
          <w:w w:val="105"/>
        </w:rPr>
        <w:t xml:space="preserve"> </w:t>
      </w:r>
      <w:r w:rsidRPr="000F207F">
        <w:rPr>
          <w:w w:val="105"/>
        </w:rPr>
        <w:t>check</w:t>
      </w:r>
      <w:r w:rsidRPr="000F207F">
        <w:rPr>
          <w:spacing w:val="-5"/>
          <w:w w:val="105"/>
        </w:rPr>
        <w:t xml:space="preserve"> </w:t>
      </w:r>
      <w:r w:rsidRPr="000F207F">
        <w:rPr>
          <w:w w:val="105"/>
        </w:rPr>
        <w:t>out</w:t>
      </w:r>
      <w:r w:rsidRPr="000F207F">
        <w:rPr>
          <w:spacing w:val="-12"/>
          <w:w w:val="105"/>
        </w:rPr>
        <w:t xml:space="preserve"> </w:t>
      </w:r>
      <w:r w:rsidRPr="000F207F">
        <w:rPr>
          <w:w w:val="105"/>
        </w:rPr>
        <w:t>fee</w:t>
      </w:r>
      <w:r w:rsidRPr="000F207F">
        <w:rPr>
          <w:spacing w:val="-10"/>
          <w:w w:val="105"/>
        </w:rPr>
        <w:t xml:space="preserve"> </w:t>
      </w:r>
      <w:r w:rsidRPr="000F207F">
        <w:rPr>
          <w:w w:val="105"/>
        </w:rPr>
        <w:t>of</w:t>
      </w:r>
      <w:r w:rsidRPr="000F207F">
        <w:rPr>
          <w:spacing w:val="-5"/>
          <w:w w:val="105"/>
        </w:rPr>
        <w:t xml:space="preserve"> </w:t>
      </w:r>
      <w:r w:rsidRPr="000F207F">
        <w:rPr>
          <w:w w:val="105"/>
        </w:rPr>
        <w:t>$100.</w:t>
      </w:r>
    </w:p>
    <w:p w14:paraId="76D67518" w14:textId="05C85E19" w:rsidR="00250FEB" w:rsidRPr="000F207F" w:rsidRDefault="000F2EEA" w:rsidP="000F207F">
      <w:pPr>
        <w:pStyle w:val="BodyText"/>
        <w:numPr>
          <w:ilvl w:val="0"/>
          <w:numId w:val="3"/>
        </w:numPr>
        <w:spacing w:before="251" w:line="232" w:lineRule="auto"/>
        <w:ind w:left="0" w:right="501" w:firstLine="0"/>
        <w:jc w:val="both"/>
      </w:pPr>
      <w:r w:rsidRPr="000F207F">
        <w:rPr>
          <w:b/>
        </w:rPr>
        <w:t xml:space="preserve">Damages. </w:t>
      </w:r>
      <w:proofErr w:type="gramStart"/>
      <w:r w:rsidRPr="000F207F">
        <w:t>Resident is</w:t>
      </w:r>
      <w:proofErr w:type="gramEnd"/>
      <w:r w:rsidRPr="000F207F">
        <w:t xml:space="preserve"> liable for any damage, modification, or excessive</w:t>
      </w:r>
      <w:r w:rsidRPr="000F207F">
        <w:rPr>
          <w:spacing w:val="40"/>
        </w:rPr>
        <w:t xml:space="preserve"> </w:t>
      </w:r>
      <w:r w:rsidRPr="000F207F">
        <w:t xml:space="preserve">cleaning required in the Space. </w:t>
      </w:r>
      <w:proofErr w:type="gramStart"/>
      <w:r w:rsidRPr="000F207F">
        <w:t>Resident</w:t>
      </w:r>
      <w:proofErr w:type="gramEnd"/>
      <w:r w:rsidRPr="000F207F">
        <w:t xml:space="preserve"> will complete a room inspection report during move-in to document any pre-existing damages. </w:t>
      </w:r>
      <w:proofErr w:type="gramStart"/>
      <w:r w:rsidRPr="000F207F">
        <w:t>Resident</w:t>
      </w:r>
      <w:proofErr w:type="gramEnd"/>
      <w:r w:rsidRPr="000F207F">
        <w:t xml:space="preserve"> will not be allowed</w:t>
      </w:r>
      <w:r w:rsidRPr="000F207F">
        <w:rPr>
          <w:spacing w:val="40"/>
        </w:rPr>
        <w:t xml:space="preserve"> </w:t>
      </w:r>
      <w:r w:rsidRPr="000F207F">
        <w:t xml:space="preserve">to report additional pre-existing damages after signing off on the initial report. Together, </w:t>
      </w:r>
      <w:proofErr w:type="gramStart"/>
      <w:r w:rsidRPr="000F207F">
        <w:t>University</w:t>
      </w:r>
      <w:proofErr w:type="gramEnd"/>
      <w:r w:rsidRPr="000F207F">
        <w:t xml:space="preserve"> housing staff and Resident will complete an inspection report during move-out to document any damages that occurred </w:t>
      </w:r>
      <w:proofErr w:type="gramStart"/>
      <w:r w:rsidRPr="000F207F">
        <w:t>during the course of</w:t>
      </w:r>
      <w:proofErr w:type="gramEnd"/>
      <w:r w:rsidRPr="000F207F">
        <w:t xml:space="preserve"> the Resident's stay.</w:t>
      </w:r>
      <w:r w:rsidRPr="000F207F">
        <w:rPr>
          <w:spacing w:val="80"/>
        </w:rPr>
        <w:t xml:space="preserve"> </w:t>
      </w:r>
      <w:r w:rsidRPr="000F207F">
        <w:t>Resident agrees to pay the cost of repair, replacement, or cleaning</w:t>
      </w:r>
      <w:r w:rsidRPr="000F207F">
        <w:rPr>
          <w:spacing w:val="40"/>
        </w:rPr>
        <w:t xml:space="preserve"> </w:t>
      </w:r>
      <w:r w:rsidRPr="000F207F">
        <w:t xml:space="preserve">of any item or part of University housing that the resident damages, modifies, or destroys beyond normal wear and </w:t>
      </w:r>
      <w:proofErr w:type="gramStart"/>
      <w:r w:rsidRPr="000F207F">
        <w:t>tear</w:t>
      </w:r>
      <w:proofErr w:type="gramEnd"/>
      <w:r w:rsidRPr="000F207F">
        <w:t>. If a damaged item can feasibly be repaired, the resident will be charged the cost of repairing rather than replacing the item. Resident’s</w:t>
      </w:r>
      <w:r w:rsidRPr="000F207F">
        <w:rPr>
          <w:spacing w:val="-5"/>
        </w:rPr>
        <w:t xml:space="preserve"> </w:t>
      </w:r>
      <w:r w:rsidRPr="000F207F">
        <w:t>obligation</w:t>
      </w:r>
      <w:r w:rsidRPr="000F207F">
        <w:rPr>
          <w:spacing w:val="-12"/>
        </w:rPr>
        <w:t xml:space="preserve"> </w:t>
      </w:r>
      <w:r w:rsidRPr="000F207F">
        <w:t>to</w:t>
      </w:r>
      <w:r w:rsidRPr="000F207F">
        <w:rPr>
          <w:spacing w:val="-9"/>
        </w:rPr>
        <w:t xml:space="preserve"> </w:t>
      </w:r>
      <w:r w:rsidRPr="000F207F">
        <w:t>pay</w:t>
      </w:r>
      <w:r w:rsidRPr="000F207F">
        <w:rPr>
          <w:spacing w:val="-4"/>
        </w:rPr>
        <w:t xml:space="preserve"> </w:t>
      </w:r>
      <w:r w:rsidRPr="000F207F">
        <w:t>for</w:t>
      </w:r>
      <w:r w:rsidRPr="000F207F">
        <w:rPr>
          <w:spacing w:val="-1"/>
        </w:rPr>
        <w:t xml:space="preserve"> </w:t>
      </w:r>
      <w:r w:rsidRPr="000F207F">
        <w:t>damages</w:t>
      </w:r>
      <w:r w:rsidRPr="000F207F">
        <w:rPr>
          <w:spacing w:val="-5"/>
        </w:rPr>
        <w:t xml:space="preserve"> </w:t>
      </w:r>
      <w:r w:rsidRPr="000F207F">
        <w:t>shall</w:t>
      </w:r>
      <w:r w:rsidRPr="000F207F">
        <w:rPr>
          <w:spacing w:val="-1"/>
        </w:rPr>
        <w:t xml:space="preserve"> </w:t>
      </w:r>
      <w:r w:rsidRPr="000F207F">
        <w:t>survive</w:t>
      </w:r>
      <w:r w:rsidRPr="000F207F">
        <w:rPr>
          <w:spacing w:val="-6"/>
        </w:rPr>
        <w:t xml:space="preserve"> </w:t>
      </w:r>
      <w:r w:rsidRPr="000F207F">
        <w:t>expiration</w:t>
      </w:r>
      <w:r w:rsidRPr="000F207F">
        <w:rPr>
          <w:spacing w:val="-12"/>
        </w:rPr>
        <w:t xml:space="preserve"> </w:t>
      </w:r>
      <w:r w:rsidRPr="000F207F">
        <w:t>or</w:t>
      </w:r>
      <w:r w:rsidRPr="000F207F">
        <w:rPr>
          <w:spacing w:val="-1"/>
        </w:rPr>
        <w:t xml:space="preserve"> </w:t>
      </w:r>
      <w:r w:rsidRPr="000F207F">
        <w:t>earlier</w:t>
      </w:r>
      <w:r w:rsidRPr="000F207F">
        <w:rPr>
          <w:spacing w:val="-1"/>
        </w:rPr>
        <w:t xml:space="preserve"> </w:t>
      </w:r>
      <w:r w:rsidRPr="000F207F">
        <w:t>termination of this Agreement.</w:t>
      </w:r>
    </w:p>
    <w:p w14:paraId="1C56FE93" w14:textId="77777777" w:rsidR="00250FEB" w:rsidRDefault="000F2EEA" w:rsidP="000F207F">
      <w:pPr>
        <w:pStyle w:val="BodyText"/>
        <w:spacing w:before="211" w:line="228" w:lineRule="auto"/>
        <w:ind w:right="137"/>
      </w:pPr>
      <w:r>
        <w:t>All repairs/replacement work will be initiated and completed by Buildings management or its designee.</w:t>
      </w:r>
    </w:p>
    <w:p w14:paraId="0D97E231" w14:textId="77777777" w:rsidR="000F207F" w:rsidRDefault="000F2EEA" w:rsidP="000F207F">
      <w:pPr>
        <w:pStyle w:val="BodyText"/>
        <w:spacing w:before="214" w:line="228" w:lineRule="auto"/>
        <w:ind w:right="137"/>
      </w:pPr>
      <w:proofErr w:type="gramStart"/>
      <w:r>
        <w:t>Resident is</w:t>
      </w:r>
      <w:proofErr w:type="gramEnd"/>
      <w:r>
        <w:t xml:space="preserve"> also responsible for any damage caused by their guests. </w:t>
      </w:r>
      <w:proofErr w:type="gramStart"/>
      <w:r>
        <w:t>Resident is</w:t>
      </w:r>
      <w:proofErr w:type="gramEnd"/>
      <w:r>
        <w:rPr>
          <w:spacing w:val="40"/>
        </w:rPr>
        <w:t xml:space="preserve"> </w:t>
      </w:r>
      <w:r>
        <w:t>responsible for disposing of trash in designated locations; failure to abide by this policy will result in disciplinary and/or financial action.</w:t>
      </w:r>
    </w:p>
    <w:p w14:paraId="518F5E37" w14:textId="77777777" w:rsidR="00F95740" w:rsidRDefault="000F2EEA" w:rsidP="00F95740">
      <w:pPr>
        <w:pStyle w:val="BodyText"/>
        <w:numPr>
          <w:ilvl w:val="0"/>
          <w:numId w:val="3"/>
        </w:numPr>
        <w:spacing w:before="214" w:line="228" w:lineRule="auto"/>
        <w:ind w:left="0" w:right="137" w:firstLine="0"/>
      </w:pPr>
      <w:r w:rsidRPr="000F207F">
        <w:rPr>
          <w:b/>
        </w:rPr>
        <w:t>University Housing Access Devices</w:t>
      </w:r>
      <w:r w:rsidRPr="000F207F">
        <w:t>.</w:t>
      </w:r>
      <w:r w:rsidRPr="000F207F">
        <w:rPr>
          <w:spacing w:val="80"/>
        </w:rPr>
        <w:t xml:space="preserve"> </w:t>
      </w:r>
      <w:r w:rsidRPr="000F207F">
        <w:t>For security purposes, a lost access</w:t>
      </w:r>
      <w:r w:rsidRPr="000F207F">
        <w:rPr>
          <w:spacing w:val="40"/>
        </w:rPr>
        <w:t xml:space="preserve"> </w:t>
      </w:r>
      <w:r w:rsidRPr="000F207F">
        <w:t>device</w:t>
      </w:r>
      <w:r w:rsidRPr="000F207F">
        <w:rPr>
          <w:spacing w:val="78"/>
        </w:rPr>
        <w:t xml:space="preserve"> </w:t>
      </w:r>
      <w:r w:rsidRPr="000F207F">
        <w:t>(</w:t>
      </w:r>
      <w:proofErr w:type="spellStart"/>
      <w:r w:rsidRPr="000F207F">
        <w:t>UCard</w:t>
      </w:r>
      <w:proofErr w:type="spellEnd"/>
      <w:r w:rsidRPr="000F207F">
        <w:t>,</w:t>
      </w:r>
      <w:r w:rsidRPr="000F207F">
        <w:rPr>
          <w:spacing w:val="79"/>
        </w:rPr>
        <w:t xml:space="preserve"> </w:t>
      </w:r>
      <w:r w:rsidRPr="000F207F">
        <w:t>fob,</w:t>
      </w:r>
      <w:r w:rsidRPr="000F207F">
        <w:rPr>
          <w:spacing w:val="79"/>
        </w:rPr>
        <w:t xml:space="preserve"> </w:t>
      </w:r>
      <w:r w:rsidRPr="000F207F">
        <w:t>key,</w:t>
      </w:r>
      <w:r w:rsidRPr="000F207F">
        <w:rPr>
          <w:spacing w:val="79"/>
        </w:rPr>
        <w:t xml:space="preserve"> </w:t>
      </w:r>
      <w:proofErr w:type="spellStart"/>
      <w:r w:rsidRPr="000F207F">
        <w:t>mifare</w:t>
      </w:r>
      <w:proofErr w:type="spellEnd"/>
      <w:r w:rsidRPr="000F207F">
        <w:rPr>
          <w:spacing w:val="78"/>
        </w:rPr>
        <w:t xml:space="preserve"> </w:t>
      </w:r>
      <w:r w:rsidRPr="000F207F">
        <w:t>chip,</w:t>
      </w:r>
      <w:r w:rsidRPr="000F207F">
        <w:rPr>
          <w:spacing w:val="79"/>
        </w:rPr>
        <w:t xml:space="preserve"> </w:t>
      </w:r>
      <w:r w:rsidRPr="000F207F">
        <w:t>etc.)</w:t>
      </w:r>
      <w:r w:rsidRPr="000F207F">
        <w:rPr>
          <w:spacing w:val="78"/>
        </w:rPr>
        <w:t xml:space="preserve"> </w:t>
      </w:r>
      <w:r w:rsidRPr="000F207F">
        <w:t>should</w:t>
      </w:r>
      <w:r w:rsidRPr="000F207F">
        <w:rPr>
          <w:spacing w:val="79"/>
        </w:rPr>
        <w:t xml:space="preserve"> </w:t>
      </w:r>
      <w:r w:rsidRPr="000F207F">
        <w:t>be</w:t>
      </w:r>
      <w:r w:rsidRPr="000F207F">
        <w:rPr>
          <w:spacing w:val="78"/>
        </w:rPr>
        <w:t xml:space="preserve"> </w:t>
      </w:r>
      <w:r w:rsidRPr="000F207F">
        <w:t>reported</w:t>
      </w:r>
      <w:r w:rsidRPr="000F207F">
        <w:rPr>
          <w:spacing w:val="79"/>
        </w:rPr>
        <w:t xml:space="preserve"> </w:t>
      </w:r>
      <w:r w:rsidRPr="000F207F">
        <w:t>immediately</w:t>
      </w:r>
      <w:r w:rsidRPr="000F207F">
        <w:rPr>
          <w:spacing w:val="79"/>
        </w:rPr>
        <w:t xml:space="preserve"> </w:t>
      </w:r>
      <w:r w:rsidRPr="000F207F">
        <w:t>t</w:t>
      </w:r>
      <w:r w:rsidR="000F207F">
        <w:t xml:space="preserve">o </w:t>
      </w:r>
      <w:r w:rsidR="000F207F" w:rsidRPr="000F207F">
        <w:t xml:space="preserve">University housing staff. </w:t>
      </w:r>
      <w:proofErr w:type="gramStart"/>
      <w:r w:rsidR="000F207F" w:rsidRPr="000F207F">
        <w:t>Resident</w:t>
      </w:r>
      <w:proofErr w:type="gramEnd"/>
      <w:r w:rsidR="000F207F" w:rsidRPr="000F207F">
        <w:t xml:space="preserve"> must complete a Fob/Key Replacement Form within </w:t>
      </w:r>
      <w:r w:rsidR="000F207F" w:rsidRPr="000F207F">
        <w:lastRenderedPageBreak/>
        <w:t xml:space="preserve">48 hours of losing a fob or key. </w:t>
      </w:r>
      <w:proofErr w:type="gramStart"/>
      <w:r w:rsidR="000F207F" w:rsidRPr="000F207F">
        <w:t>Resident</w:t>
      </w:r>
      <w:proofErr w:type="gramEnd"/>
      <w:r w:rsidR="000F207F" w:rsidRPr="000F207F">
        <w:t xml:space="preserve"> will be financially responsible for the cost of the replacement(s). If Resident fails to provide payment within 10 business days from the date of completing the Fob/Key Replacement Form, the amount to replace any lost or unreturned fob/keys will be charged to the Resident plus a $100 improper checkout fee. Resident’s obligation to pay such amounts shall survive expiration or earlier termination of this Agreement</w:t>
      </w:r>
      <w:r w:rsidR="000F207F">
        <w:t>.</w:t>
      </w:r>
    </w:p>
    <w:p w14:paraId="1F075F7C" w14:textId="77777777" w:rsidR="00F95740" w:rsidRDefault="000F2EEA" w:rsidP="00F95740">
      <w:pPr>
        <w:pStyle w:val="BodyText"/>
        <w:numPr>
          <w:ilvl w:val="0"/>
          <w:numId w:val="3"/>
        </w:numPr>
        <w:spacing w:before="214" w:line="228" w:lineRule="auto"/>
        <w:ind w:left="0" w:right="137" w:firstLine="0"/>
      </w:pPr>
      <w:r w:rsidRPr="00F95740">
        <w:rPr>
          <w:b/>
        </w:rPr>
        <w:t xml:space="preserve">Right of Entry. </w:t>
      </w:r>
      <w:r w:rsidRPr="00F95740">
        <w:t>University will have the right upon reasonable notice to enter the Space during all business hours (except in emergency situations when entry will</w:t>
      </w:r>
      <w:r w:rsidRPr="00F95740">
        <w:rPr>
          <w:spacing w:val="80"/>
        </w:rPr>
        <w:t xml:space="preserve"> </w:t>
      </w:r>
      <w:r w:rsidRPr="00F95740">
        <w:t>be immediate) for the purposes of (</w:t>
      </w:r>
      <w:proofErr w:type="spellStart"/>
      <w:r w:rsidRPr="00F95740">
        <w:t>i</w:t>
      </w:r>
      <w:proofErr w:type="spellEnd"/>
      <w:r w:rsidRPr="00F95740">
        <w:t>) making repairs, renovations, additions or alterations,</w:t>
      </w:r>
      <w:r w:rsidRPr="00F95740">
        <w:rPr>
          <w:spacing w:val="-5"/>
        </w:rPr>
        <w:t xml:space="preserve"> </w:t>
      </w:r>
      <w:r w:rsidRPr="00F95740">
        <w:t>(ii)</w:t>
      </w:r>
      <w:r w:rsidRPr="00F95740">
        <w:rPr>
          <w:spacing w:val="-14"/>
        </w:rPr>
        <w:t xml:space="preserve"> </w:t>
      </w:r>
      <w:r w:rsidRPr="00F95740">
        <w:t>ensuring</w:t>
      </w:r>
      <w:r w:rsidRPr="00F95740">
        <w:rPr>
          <w:spacing w:val="-3"/>
        </w:rPr>
        <w:t xml:space="preserve"> </w:t>
      </w:r>
      <w:r w:rsidRPr="00F95740">
        <w:t>health,</w:t>
      </w:r>
      <w:r w:rsidRPr="00F95740">
        <w:rPr>
          <w:spacing w:val="-5"/>
        </w:rPr>
        <w:t xml:space="preserve"> </w:t>
      </w:r>
      <w:r w:rsidRPr="00F95740">
        <w:t>fire</w:t>
      </w:r>
      <w:r w:rsidRPr="00F95740">
        <w:rPr>
          <w:spacing w:val="-5"/>
        </w:rPr>
        <w:t xml:space="preserve"> </w:t>
      </w:r>
      <w:r w:rsidRPr="00F95740">
        <w:t>and</w:t>
      </w:r>
      <w:r w:rsidRPr="00F95740">
        <w:rPr>
          <w:spacing w:val="-4"/>
        </w:rPr>
        <w:t xml:space="preserve"> </w:t>
      </w:r>
      <w:r w:rsidRPr="00F95740">
        <w:t>safety</w:t>
      </w:r>
      <w:r w:rsidRPr="00F95740">
        <w:rPr>
          <w:spacing w:val="-4"/>
        </w:rPr>
        <w:t xml:space="preserve"> </w:t>
      </w:r>
      <w:r w:rsidRPr="00F95740">
        <w:t>regulations</w:t>
      </w:r>
      <w:r w:rsidRPr="00F95740">
        <w:rPr>
          <w:spacing w:val="-5"/>
        </w:rPr>
        <w:t xml:space="preserve"> </w:t>
      </w:r>
      <w:r w:rsidRPr="00F95740">
        <w:t>are</w:t>
      </w:r>
      <w:r w:rsidRPr="00F95740">
        <w:rPr>
          <w:spacing w:val="-5"/>
        </w:rPr>
        <w:t xml:space="preserve"> </w:t>
      </w:r>
      <w:r w:rsidRPr="00F95740">
        <w:t>observed,</w:t>
      </w:r>
      <w:r w:rsidRPr="00F95740">
        <w:rPr>
          <w:spacing w:val="-5"/>
        </w:rPr>
        <w:t xml:space="preserve"> </w:t>
      </w:r>
      <w:r w:rsidRPr="00F95740">
        <w:t>(iii)</w:t>
      </w:r>
      <w:r w:rsidRPr="00F95740">
        <w:rPr>
          <w:spacing w:val="-6"/>
        </w:rPr>
        <w:t xml:space="preserve"> </w:t>
      </w:r>
      <w:r w:rsidRPr="00F95740">
        <w:t>as</w:t>
      </w:r>
      <w:r w:rsidRPr="00F95740">
        <w:rPr>
          <w:spacing w:val="-5"/>
        </w:rPr>
        <w:t xml:space="preserve"> </w:t>
      </w:r>
      <w:r w:rsidRPr="00F95740">
        <w:t>a</w:t>
      </w:r>
      <w:r w:rsidRPr="00F95740">
        <w:rPr>
          <w:spacing w:val="-5"/>
        </w:rPr>
        <w:t xml:space="preserve"> </w:t>
      </w:r>
      <w:r w:rsidRPr="00F95740">
        <w:t>part of check in/check out procedures, (iv) at the request of Resident, or (v) any other reasonable purpose.</w:t>
      </w:r>
    </w:p>
    <w:p w14:paraId="0F1BCFFD" w14:textId="77777777" w:rsidR="00F95740" w:rsidRDefault="000F2EEA" w:rsidP="00F95740">
      <w:pPr>
        <w:pStyle w:val="BodyText"/>
        <w:numPr>
          <w:ilvl w:val="0"/>
          <w:numId w:val="3"/>
        </w:numPr>
        <w:spacing w:before="214" w:line="228" w:lineRule="auto"/>
        <w:ind w:left="0" w:right="137" w:firstLine="0"/>
      </w:pPr>
      <w:r w:rsidRPr="00F95740">
        <w:rPr>
          <w:b/>
        </w:rPr>
        <w:t xml:space="preserve">Personal Property &amp; Renters Insurance. </w:t>
      </w:r>
      <w:r w:rsidRPr="00F95740">
        <w:t xml:space="preserve">University assumes no responsibility for theft, destruction, or loss of monies, valuables, or other personal properties belonging to, or being in </w:t>
      </w:r>
      <w:proofErr w:type="gramStart"/>
      <w:r w:rsidRPr="00F95740">
        <w:t>the custody</w:t>
      </w:r>
      <w:proofErr w:type="gramEnd"/>
      <w:r w:rsidRPr="00F95740">
        <w:t xml:space="preserve"> of, the Resident from any cause whatsoever, whether such losses occur from the Resident room or public areas. </w:t>
      </w:r>
      <w:proofErr w:type="gramStart"/>
      <w:r w:rsidRPr="00F95740">
        <w:t>Resident is</w:t>
      </w:r>
      <w:proofErr w:type="gramEnd"/>
      <w:r w:rsidRPr="00F95740">
        <w:rPr>
          <w:spacing w:val="80"/>
        </w:rPr>
        <w:t xml:space="preserve"> </w:t>
      </w:r>
      <w:r w:rsidRPr="00F95740">
        <w:t>strongly encouraged to carry personal property/renter’s insurance.</w:t>
      </w:r>
    </w:p>
    <w:p w14:paraId="1EC2033E" w14:textId="77777777" w:rsidR="00F95740" w:rsidRDefault="000F2EEA" w:rsidP="00F95740">
      <w:pPr>
        <w:pStyle w:val="BodyText"/>
        <w:numPr>
          <w:ilvl w:val="0"/>
          <w:numId w:val="3"/>
        </w:numPr>
        <w:spacing w:before="214" w:line="228" w:lineRule="auto"/>
        <w:ind w:left="0" w:right="137" w:firstLine="0"/>
      </w:pPr>
      <w:r w:rsidRPr="00F95740">
        <w:rPr>
          <w:b/>
        </w:rPr>
        <w:t xml:space="preserve">Construction and/or Service Delays </w:t>
      </w:r>
      <w:r w:rsidRPr="00F95740">
        <w:t>- Resident is advised that construction</w:t>
      </w:r>
      <w:r w:rsidRPr="00F95740">
        <w:rPr>
          <w:spacing w:val="40"/>
        </w:rPr>
        <w:t xml:space="preserve"> </w:t>
      </w:r>
      <w:r w:rsidRPr="00F95740">
        <w:t xml:space="preserve">activity may affect Resident to varying degrees and may involve excess dirt and/or noise. </w:t>
      </w:r>
      <w:proofErr w:type="gramStart"/>
      <w:r w:rsidRPr="00F95740">
        <w:t>Resident is</w:t>
      </w:r>
      <w:proofErr w:type="gramEnd"/>
      <w:r w:rsidRPr="00F95740">
        <w:t xml:space="preserve"> also advised that, while it is impossible to know the extent of such inconveniences, these situations may prove to be difficult. The financial</w:t>
      </w:r>
      <w:r w:rsidRPr="00F95740">
        <w:rPr>
          <w:spacing w:val="40"/>
        </w:rPr>
        <w:t xml:space="preserve"> </w:t>
      </w:r>
      <w:r w:rsidRPr="00F95740">
        <w:t>requirements involved in operating a fully self-supporting (no legislative subsidy) University housing system do not allow for any adjustments to housing-related</w:t>
      </w:r>
      <w:r w:rsidRPr="00F95740">
        <w:rPr>
          <w:spacing w:val="40"/>
        </w:rPr>
        <w:t xml:space="preserve"> </w:t>
      </w:r>
      <w:r w:rsidRPr="00F95740">
        <w:t>charges</w:t>
      </w:r>
      <w:r w:rsidRPr="00F95740">
        <w:rPr>
          <w:spacing w:val="40"/>
        </w:rPr>
        <w:t xml:space="preserve"> </w:t>
      </w:r>
      <w:r w:rsidRPr="00F95740">
        <w:t>to</w:t>
      </w:r>
      <w:r w:rsidRPr="00F95740">
        <w:rPr>
          <w:spacing w:val="40"/>
        </w:rPr>
        <w:t xml:space="preserve"> </w:t>
      </w:r>
      <w:r w:rsidRPr="00F95740">
        <w:t>compensate</w:t>
      </w:r>
      <w:r w:rsidRPr="00F95740">
        <w:rPr>
          <w:spacing w:val="40"/>
        </w:rPr>
        <w:t xml:space="preserve"> </w:t>
      </w:r>
      <w:r w:rsidRPr="00F95740">
        <w:t>if</w:t>
      </w:r>
      <w:r w:rsidRPr="00F95740">
        <w:rPr>
          <w:spacing w:val="40"/>
        </w:rPr>
        <w:t xml:space="preserve"> </w:t>
      </w:r>
      <w:r w:rsidRPr="00F95740">
        <w:t>construction-related</w:t>
      </w:r>
      <w:r w:rsidRPr="00F95740">
        <w:rPr>
          <w:spacing w:val="40"/>
        </w:rPr>
        <w:t xml:space="preserve"> </w:t>
      </w:r>
      <w:r w:rsidRPr="00F95740">
        <w:t>inconveniences</w:t>
      </w:r>
      <w:r w:rsidRPr="00F95740">
        <w:rPr>
          <w:spacing w:val="40"/>
        </w:rPr>
        <w:t xml:space="preserve"> </w:t>
      </w:r>
      <w:r w:rsidRPr="00F95740">
        <w:t>occur</w:t>
      </w:r>
      <w:r w:rsidRPr="00F95740">
        <w:rPr>
          <w:spacing w:val="40"/>
        </w:rPr>
        <w:t xml:space="preserve"> </w:t>
      </w:r>
      <w:r w:rsidRPr="00F95740">
        <w:t>or</w:t>
      </w:r>
      <w:r w:rsidRPr="00F95740">
        <w:rPr>
          <w:spacing w:val="40"/>
        </w:rPr>
        <w:t xml:space="preserve"> </w:t>
      </w:r>
      <w:r w:rsidRPr="00F95740">
        <w:t>if something beyond University’s control prevents or delays delivery of services under</w:t>
      </w:r>
      <w:r w:rsidRPr="00F95740">
        <w:rPr>
          <w:spacing w:val="40"/>
        </w:rPr>
        <w:t xml:space="preserve"> </w:t>
      </w:r>
      <w:r w:rsidRPr="00F95740">
        <w:t>this Agreement.</w:t>
      </w:r>
    </w:p>
    <w:p w14:paraId="50035DEE" w14:textId="77777777" w:rsidR="00F95740" w:rsidRDefault="000F2EEA" w:rsidP="00F95740">
      <w:pPr>
        <w:pStyle w:val="BodyText"/>
        <w:numPr>
          <w:ilvl w:val="0"/>
          <w:numId w:val="3"/>
        </w:numPr>
        <w:spacing w:before="214" w:line="228" w:lineRule="auto"/>
        <w:ind w:left="0" w:right="137" w:firstLine="0"/>
      </w:pPr>
      <w:r w:rsidRPr="00F95740">
        <w:rPr>
          <w:b/>
        </w:rPr>
        <w:t xml:space="preserve">Guests. </w:t>
      </w:r>
      <w:proofErr w:type="gramStart"/>
      <w:r w:rsidRPr="00F95740">
        <w:t>Resident</w:t>
      </w:r>
      <w:proofErr w:type="gramEnd"/>
      <w:r w:rsidRPr="00F95740">
        <w:t xml:space="preserve"> will not permit guests to stay in the Space overnight without University's prior written consent, which consent University may grant or withhold in its sole discretion.</w:t>
      </w:r>
      <w:r w:rsidRPr="00F95740">
        <w:rPr>
          <w:spacing w:val="80"/>
        </w:rPr>
        <w:t xml:space="preserve"> </w:t>
      </w:r>
      <w:r w:rsidRPr="00F95740">
        <w:t>Resident shall not assign this Agreement or sublet the Space.</w:t>
      </w:r>
    </w:p>
    <w:p w14:paraId="5544F9C3" w14:textId="77777777" w:rsidR="00F95740" w:rsidRDefault="000F2EEA" w:rsidP="00F95740">
      <w:pPr>
        <w:pStyle w:val="BodyText"/>
        <w:numPr>
          <w:ilvl w:val="0"/>
          <w:numId w:val="3"/>
        </w:numPr>
        <w:spacing w:before="214" w:line="228" w:lineRule="auto"/>
        <w:ind w:left="0" w:right="137" w:firstLine="0"/>
      </w:pPr>
      <w:r w:rsidRPr="00F95740">
        <w:rPr>
          <w:b/>
        </w:rPr>
        <w:t>Surrender</w:t>
      </w:r>
      <w:r w:rsidRPr="00F95740">
        <w:rPr>
          <w:b/>
          <w:spacing w:val="-4"/>
        </w:rPr>
        <w:t xml:space="preserve"> </w:t>
      </w:r>
      <w:r w:rsidRPr="00F95740">
        <w:rPr>
          <w:b/>
        </w:rPr>
        <w:t>of Space</w:t>
      </w:r>
      <w:r w:rsidRPr="00F95740">
        <w:rPr>
          <w:b/>
          <w:spacing w:val="-2"/>
        </w:rPr>
        <w:t xml:space="preserve"> </w:t>
      </w:r>
      <w:r w:rsidRPr="00F95740">
        <w:rPr>
          <w:b/>
        </w:rPr>
        <w:t xml:space="preserve">- </w:t>
      </w:r>
      <w:r w:rsidRPr="00F95740">
        <w:t>Resident shall, upon</w:t>
      </w:r>
      <w:r w:rsidRPr="00F95740">
        <w:rPr>
          <w:spacing w:val="-3"/>
        </w:rPr>
        <w:t xml:space="preserve"> </w:t>
      </w:r>
      <w:r w:rsidRPr="00F95740">
        <w:t xml:space="preserve">the expiration or earlier termination of this Agreement quietly yield and surrender the Space to University in as good a condition as when it took them, ordinary wear and tear and damage from the elements excepted. </w:t>
      </w:r>
      <w:proofErr w:type="gramStart"/>
      <w:r w:rsidRPr="00F95740">
        <w:t>Resident</w:t>
      </w:r>
      <w:proofErr w:type="gramEnd"/>
      <w:r w:rsidRPr="00F95740">
        <w:t xml:space="preserve"> shall not alter the Space in any way, including marring </w:t>
      </w:r>
      <w:r w:rsidRPr="00F95740">
        <w:rPr>
          <w:spacing w:val="-2"/>
        </w:rPr>
        <w:t>the</w:t>
      </w:r>
      <w:r w:rsidRPr="00F95740">
        <w:rPr>
          <w:spacing w:val="-17"/>
        </w:rPr>
        <w:t xml:space="preserve"> </w:t>
      </w:r>
      <w:r w:rsidRPr="00F95740">
        <w:rPr>
          <w:spacing w:val="-2"/>
        </w:rPr>
        <w:t>surface</w:t>
      </w:r>
      <w:r w:rsidRPr="00F95740">
        <w:rPr>
          <w:spacing w:val="-16"/>
        </w:rPr>
        <w:t xml:space="preserve"> </w:t>
      </w:r>
      <w:r w:rsidRPr="00F95740">
        <w:rPr>
          <w:spacing w:val="-2"/>
        </w:rPr>
        <w:t>of</w:t>
      </w:r>
      <w:r w:rsidRPr="00F95740">
        <w:rPr>
          <w:spacing w:val="-15"/>
        </w:rPr>
        <w:t xml:space="preserve"> </w:t>
      </w:r>
      <w:r w:rsidRPr="00F95740">
        <w:rPr>
          <w:spacing w:val="-2"/>
        </w:rPr>
        <w:t>walls,</w:t>
      </w:r>
      <w:r w:rsidRPr="00F95740">
        <w:rPr>
          <w:spacing w:val="-17"/>
        </w:rPr>
        <w:t xml:space="preserve"> </w:t>
      </w:r>
      <w:r w:rsidRPr="00F95740">
        <w:rPr>
          <w:spacing w:val="-2"/>
        </w:rPr>
        <w:t>furniture,</w:t>
      </w:r>
      <w:r w:rsidRPr="00F95740">
        <w:rPr>
          <w:spacing w:val="-13"/>
        </w:rPr>
        <w:t xml:space="preserve"> </w:t>
      </w:r>
      <w:r w:rsidRPr="00F95740">
        <w:rPr>
          <w:spacing w:val="-2"/>
        </w:rPr>
        <w:t>etc.,</w:t>
      </w:r>
      <w:r w:rsidRPr="00F95740">
        <w:rPr>
          <w:spacing w:val="-13"/>
        </w:rPr>
        <w:t xml:space="preserve"> </w:t>
      </w:r>
      <w:r w:rsidRPr="00F95740">
        <w:rPr>
          <w:spacing w:val="-2"/>
        </w:rPr>
        <w:t>with</w:t>
      </w:r>
      <w:r w:rsidRPr="00F95740">
        <w:rPr>
          <w:spacing w:val="-17"/>
        </w:rPr>
        <w:t xml:space="preserve"> </w:t>
      </w:r>
      <w:r w:rsidRPr="00F95740">
        <w:rPr>
          <w:spacing w:val="-2"/>
        </w:rPr>
        <w:t>tacks,</w:t>
      </w:r>
      <w:r w:rsidRPr="00F95740">
        <w:rPr>
          <w:spacing w:val="-13"/>
        </w:rPr>
        <w:t xml:space="preserve"> </w:t>
      </w:r>
      <w:r w:rsidRPr="00F95740">
        <w:rPr>
          <w:spacing w:val="-2"/>
        </w:rPr>
        <w:t>nails,</w:t>
      </w:r>
      <w:r w:rsidRPr="00F95740">
        <w:rPr>
          <w:spacing w:val="-13"/>
        </w:rPr>
        <w:t xml:space="preserve"> </w:t>
      </w:r>
      <w:r w:rsidRPr="00F95740">
        <w:rPr>
          <w:spacing w:val="-2"/>
        </w:rPr>
        <w:t>tapes,</w:t>
      </w:r>
      <w:r w:rsidRPr="00F95740">
        <w:rPr>
          <w:spacing w:val="-13"/>
        </w:rPr>
        <w:t xml:space="preserve"> </w:t>
      </w:r>
      <w:r w:rsidRPr="00F95740">
        <w:rPr>
          <w:spacing w:val="-2"/>
        </w:rPr>
        <w:t>etc.</w:t>
      </w:r>
      <w:r w:rsidRPr="00F95740">
        <w:rPr>
          <w:spacing w:val="-15"/>
        </w:rPr>
        <w:t xml:space="preserve"> </w:t>
      </w:r>
      <w:r w:rsidRPr="00F95740">
        <w:rPr>
          <w:spacing w:val="-2"/>
        </w:rPr>
        <w:t>Resident</w:t>
      </w:r>
      <w:r w:rsidRPr="00F95740">
        <w:rPr>
          <w:spacing w:val="-11"/>
        </w:rPr>
        <w:t xml:space="preserve"> </w:t>
      </w:r>
      <w:r w:rsidRPr="00F95740">
        <w:rPr>
          <w:spacing w:val="-2"/>
        </w:rPr>
        <w:t>shall</w:t>
      </w:r>
      <w:r w:rsidRPr="00F95740">
        <w:rPr>
          <w:spacing w:val="-16"/>
        </w:rPr>
        <w:t xml:space="preserve"> </w:t>
      </w:r>
      <w:r w:rsidRPr="00F95740">
        <w:rPr>
          <w:spacing w:val="-2"/>
        </w:rPr>
        <w:t>be</w:t>
      </w:r>
      <w:r w:rsidRPr="00F95740">
        <w:rPr>
          <w:spacing w:val="-15"/>
        </w:rPr>
        <w:t xml:space="preserve"> </w:t>
      </w:r>
      <w:r w:rsidRPr="00F95740">
        <w:rPr>
          <w:spacing w:val="-2"/>
        </w:rPr>
        <w:t xml:space="preserve">solely </w:t>
      </w:r>
      <w:r w:rsidRPr="00F95740">
        <w:t>responsible</w:t>
      </w:r>
      <w:r w:rsidRPr="00F95740">
        <w:rPr>
          <w:spacing w:val="39"/>
        </w:rPr>
        <w:t xml:space="preserve"> </w:t>
      </w:r>
      <w:r w:rsidRPr="00F95740">
        <w:t>for</w:t>
      </w:r>
      <w:r w:rsidRPr="00F95740">
        <w:rPr>
          <w:spacing w:val="40"/>
        </w:rPr>
        <w:t xml:space="preserve"> </w:t>
      </w:r>
      <w:r w:rsidRPr="00F95740">
        <w:t>all</w:t>
      </w:r>
      <w:r w:rsidRPr="00F95740">
        <w:rPr>
          <w:spacing w:val="40"/>
        </w:rPr>
        <w:t xml:space="preserve"> </w:t>
      </w:r>
      <w:r w:rsidRPr="00F95740">
        <w:t>costs</w:t>
      </w:r>
      <w:r w:rsidRPr="00F95740">
        <w:rPr>
          <w:spacing w:val="40"/>
        </w:rPr>
        <w:t xml:space="preserve"> </w:t>
      </w:r>
      <w:r w:rsidRPr="00F95740">
        <w:t>to</w:t>
      </w:r>
      <w:r w:rsidRPr="00F95740">
        <w:rPr>
          <w:spacing w:val="36"/>
        </w:rPr>
        <w:t xml:space="preserve"> </w:t>
      </w:r>
      <w:r w:rsidRPr="00F95740">
        <w:t>repair</w:t>
      </w:r>
      <w:r w:rsidRPr="00F95740">
        <w:rPr>
          <w:spacing w:val="40"/>
        </w:rPr>
        <w:t xml:space="preserve"> </w:t>
      </w:r>
      <w:r w:rsidRPr="00F95740">
        <w:t>damage</w:t>
      </w:r>
      <w:r w:rsidRPr="00F95740">
        <w:rPr>
          <w:spacing w:val="39"/>
        </w:rPr>
        <w:t xml:space="preserve"> </w:t>
      </w:r>
      <w:r w:rsidRPr="00F95740">
        <w:t>to</w:t>
      </w:r>
      <w:r w:rsidRPr="00F95740">
        <w:rPr>
          <w:spacing w:val="40"/>
        </w:rPr>
        <w:t xml:space="preserve"> </w:t>
      </w:r>
      <w:r w:rsidRPr="00F95740">
        <w:t>the</w:t>
      </w:r>
      <w:r w:rsidRPr="00F95740">
        <w:rPr>
          <w:spacing w:val="39"/>
        </w:rPr>
        <w:t xml:space="preserve"> </w:t>
      </w:r>
      <w:r w:rsidRPr="00F95740">
        <w:t>Space</w:t>
      </w:r>
      <w:r w:rsidRPr="00F95740">
        <w:rPr>
          <w:spacing w:val="40"/>
        </w:rPr>
        <w:t xml:space="preserve"> </w:t>
      </w:r>
      <w:r w:rsidRPr="00F95740">
        <w:t>caused</w:t>
      </w:r>
      <w:r w:rsidRPr="00F95740">
        <w:rPr>
          <w:spacing w:val="40"/>
        </w:rPr>
        <w:t xml:space="preserve"> </w:t>
      </w:r>
      <w:r w:rsidRPr="00F95740">
        <w:t>by</w:t>
      </w:r>
      <w:r w:rsidRPr="00F95740">
        <w:rPr>
          <w:spacing w:val="40"/>
        </w:rPr>
        <w:t xml:space="preserve"> </w:t>
      </w:r>
      <w:r w:rsidRPr="00F95740">
        <w:t>Resident</w:t>
      </w:r>
      <w:r w:rsidRPr="00F95740">
        <w:rPr>
          <w:spacing w:val="40"/>
        </w:rPr>
        <w:t xml:space="preserve"> </w:t>
      </w:r>
      <w:r w:rsidRPr="00F95740">
        <w:t>during the Term, ordinary wear</w:t>
      </w:r>
      <w:r w:rsidRPr="00F95740">
        <w:rPr>
          <w:spacing w:val="27"/>
        </w:rPr>
        <w:t xml:space="preserve"> </w:t>
      </w:r>
      <w:r w:rsidRPr="00F95740">
        <w:t>and tear</w:t>
      </w:r>
      <w:r w:rsidRPr="00F95740">
        <w:rPr>
          <w:spacing w:val="27"/>
        </w:rPr>
        <w:t xml:space="preserve"> </w:t>
      </w:r>
      <w:r w:rsidRPr="00F95740">
        <w:t>and damage from the elements excepted. Failure</w:t>
      </w:r>
      <w:r w:rsidRPr="00F95740">
        <w:rPr>
          <w:spacing w:val="40"/>
        </w:rPr>
        <w:t xml:space="preserve"> </w:t>
      </w:r>
      <w:r w:rsidRPr="00F95740">
        <w:t>to pay University’s costs to repair damage may result in denial of future requests for housing.</w:t>
      </w:r>
      <w:r w:rsidRPr="00F95740">
        <w:rPr>
          <w:spacing w:val="40"/>
        </w:rPr>
        <w:t xml:space="preserve"> </w:t>
      </w:r>
      <w:r w:rsidRPr="00F95740">
        <w:t>Personal property not removed by Resident at the expiration or earlier termination of this</w:t>
      </w:r>
      <w:r w:rsidRPr="00F95740">
        <w:rPr>
          <w:spacing w:val="-3"/>
        </w:rPr>
        <w:t xml:space="preserve"> </w:t>
      </w:r>
      <w:r w:rsidRPr="00F95740">
        <w:t>contract will be considered abandoned and University may dispose of it as it deems expedient without liability to Resident or anyone else.</w:t>
      </w:r>
    </w:p>
    <w:p w14:paraId="0DB8F249" w14:textId="05602A57" w:rsidR="00250FEB" w:rsidRPr="00F95740" w:rsidRDefault="000F2EEA" w:rsidP="00F95740">
      <w:pPr>
        <w:pStyle w:val="BodyText"/>
        <w:numPr>
          <w:ilvl w:val="0"/>
          <w:numId w:val="3"/>
        </w:numPr>
        <w:spacing w:before="214" w:line="228" w:lineRule="auto"/>
        <w:ind w:left="0" w:right="137" w:firstLine="0"/>
      </w:pPr>
      <w:r w:rsidRPr="00F95740">
        <w:rPr>
          <w:b/>
        </w:rPr>
        <w:t xml:space="preserve">Right of Refusal </w:t>
      </w:r>
      <w:r w:rsidRPr="00F95740">
        <w:t>-</w:t>
      </w:r>
      <w:r w:rsidRPr="00F95740">
        <w:rPr>
          <w:spacing w:val="30"/>
        </w:rPr>
        <w:t xml:space="preserve"> </w:t>
      </w:r>
      <w:r w:rsidRPr="00F95740">
        <w:t>University</w:t>
      </w:r>
      <w:r w:rsidRPr="00F95740">
        <w:rPr>
          <w:spacing w:val="30"/>
        </w:rPr>
        <w:t xml:space="preserve"> </w:t>
      </w:r>
      <w:r w:rsidRPr="00F95740">
        <w:t>reserves</w:t>
      </w:r>
      <w:r w:rsidRPr="00F95740">
        <w:rPr>
          <w:spacing w:val="30"/>
        </w:rPr>
        <w:t xml:space="preserve"> </w:t>
      </w:r>
      <w:r w:rsidRPr="00F95740">
        <w:t>the right</w:t>
      </w:r>
      <w:r w:rsidRPr="00F95740">
        <w:rPr>
          <w:spacing w:val="33"/>
        </w:rPr>
        <w:t xml:space="preserve"> </w:t>
      </w:r>
      <w:r w:rsidRPr="00F95740">
        <w:t>to refuse any</w:t>
      </w:r>
      <w:r w:rsidRPr="00F95740">
        <w:rPr>
          <w:spacing w:val="30"/>
        </w:rPr>
        <w:t xml:space="preserve"> </w:t>
      </w:r>
      <w:r w:rsidRPr="00F95740">
        <w:t xml:space="preserve">Resident housing application for any lawful reason, including but not limited to the following </w:t>
      </w:r>
      <w:r w:rsidRPr="00F95740">
        <w:rPr>
          <w:spacing w:val="-2"/>
        </w:rPr>
        <w:t>reasons:</w:t>
      </w:r>
    </w:p>
    <w:p w14:paraId="0B339D22" w14:textId="77777777" w:rsidR="00250FEB" w:rsidRDefault="000F2EEA" w:rsidP="00F95740">
      <w:pPr>
        <w:pStyle w:val="ListParagraph"/>
        <w:numPr>
          <w:ilvl w:val="0"/>
          <w:numId w:val="1"/>
        </w:numPr>
        <w:spacing w:line="283" w:lineRule="exact"/>
        <w:ind w:left="1440" w:hanging="719"/>
        <w:jc w:val="left"/>
        <w:rPr>
          <w:sz w:val="24"/>
        </w:rPr>
      </w:pPr>
      <w:proofErr w:type="gramStart"/>
      <w:r>
        <w:rPr>
          <w:sz w:val="24"/>
        </w:rPr>
        <w:t>Applicant</w:t>
      </w:r>
      <w:r>
        <w:rPr>
          <w:spacing w:val="9"/>
          <w:sz w:val="24"/>
        </w:rPr>
        <w:t xml:space="preserve"> </w:t>
      </w:r>
      <w:r>
        <w:rPr>
          <w:sz w:val="24"/>
        </w:rPr>
        <w:t>does</w:t>
      </w:r>
      <w:proofErr w:type="gramEnd"/>
      <w:r>
        <w:rPr>
          <w:spacing w:val="6"/>
          <w:sz w:val="24"/>
        </w:rPr>
        <w:t xml:space="preserve"> </w:t>
      </w:r>
      <w:r>
        <w:rPr>
          <w:sz w:val="24"/>
        </w:rPr>
        <w:t>not</w:t>
      </w:r>
      <w:r>
        <w:rPr>
          <w:spacing w:val="9"/>
          <w:sz w:val="24"/>
        </w:rPr>
        <w:t xml:space="preserve"> </w:t>
      </w:r>
      <w:r>
        <w:rPr>
          <w:sz w:val="24"/>
        </w:rPr>
        <w:t>meet</w:t>
      </w:r>
      <w:r>
        <w:rPr>
          <w:spacing w:val="10"/>
          <w:sz w:val="24"/>
        </w:rPr>
        <w:t xml:space="preserve"> </w:t>
      </w:r>
      <w:r>
        <w:rPr>
          <w:sz w:val="24"/>
        </w:rPr>
        <w:t>the</w:t>
      </w:r>
      <w:r>
        <w:rPr>
          <w:spacing w:val="5"/>
          <w:sz w:val="24"/>
        </w:rPr>
        <w:t xml:space="preserve"> </w:t>
      </w:r>
      <w:r>
        <w:rPr>
          <w:sz w:val="24"/>
        </w:rPr>
        <w:t>established</w:t>
      </w:r>
      <w:r>
        <w:rPr>
          <w:spacing w:val="6"/>
          <w:sz w:val="24"/>
        </w:rPr>
        <w:t xml:space="preserve"> </w:t>
      </w:r>
      <w:r>
        <w:rPr>
          <w:sz w:val="24"/>
        </w:rPr>
        <w:t>eligibility</w:t>
      </w:r>
      <w:r>
        <w:rPr>
          <w:spacing w:val="1"/>
          <w:sz w:val="24"/>
        </w:rPr>
        <w:t xml:space="preserve"> </w:t>
      </w:r>
      <w:r>
        <w:rPr>
          <w:spacing w:val="-2"/>
          <w:sz w:val="24"/>
        </w:rPr>
        <w:t>requirements</w:t>
      </w:r>
    </w:p>
    <w:p w14:paraId="561FE72F" w14:textId="77777777" w:rsidR="00250FEB" w:rsidRDefault="000F2EEA" w:rsidP="00F95740">
      <w:pPr>
        <w:pStyle w:val="ListParagraph"/>
        <w:numPr>
          <w:ilvl w:val="0"/>
          <w:numId w:val="1"/>
        </w:numPr>
        <w:spacing w:before="5"/>
        <w:ind w:left="1440" w:hanging="719"/>
        <w:jc w:val="left"/>
        <w:rPr>
          <w:sz w:val="24"/>
        </w:rPr>
      </w:pPr>
      <w:proofErr w:type="gramStart"/>
      <w:r>
        <w:rPr>
          <w:sz w:val="24"/>
        </w:rPr>
        <w:t>Applicant</w:t>
      </w:r>
      <w:r>
        <w:rPr>
          <w:spacing w:val="10"/>
          <w:sz w:val="24"/>
        </w:rPr>
        <w:t xml:space="preserve"> </w:t>
      </w:r>
      <w:r>
        <w:rPr>
          <w:sz w:val="24"/>
        </w:rPr>
        <w:t>has</w:t>
      </w:r>
      <w:proofErr w:type="gramEnd"/>
      <w:r>
        <w:rPr>
          <w:spacing w:val="9"/>
          <w:sz w:val="24"/>
        </w:rPr>
        <w:t xml:space="preserve"> </w:t>
      </w:r>
      <w:r>
        <w:rPr>
          <w:sz w:val="24"/>
        </w:rPr>
        <w:t>violated</w:t>
      </w:r>
      <w:r>
        <w:rPr>
          <w:spacing w:val="8"/>
          <w:sz w:val="24"/>
        </w:rPr>
        <w:t xml:space="preserve"> </w:t>
      </w:r>
      <w:r>
        <w:rPr>
          <w:sz w:val="24"/>
        </w:rPr>
        <w:t>any</w:t>
      </w:r>
      <w:r>
        <w:rPr>
          <w:spacing w:val="8"/>
          <w:sz w:val="24"/>
        </w:rPr>
        <w:t xml:space="preserve"> </w:t>
      </w:r>
      <w:r>
        <w:rPr>
          <w:sz w:val="24"/>
        </w:rPr>
        <w:t>University</w:t>
      </w:r>
      <w:r>
        <w:rPr>
          <w:spacing w:val="9"/>
          <w:sz w:val="24"/>
        </w:rPr>
        <w:t xml:space="preserve"> </w:t>
      </w:r>
      <w:r>
        <w:rPr>
          <w:sz w:val="24"/>
        </w:rPr>
        <w:t>housing</w:t>
      </w:r>
      <w:r>
        <w:rPr>
          <w:spacing w:val="9"/>
          <w:sz w:val="24"/>
        </w:rPr>
        <w:t xml:space="preserve"> </w:t>
      </w:r>
      <w:r>
        <w:rPr>
          <w:sz w:val="24"/>
        </w:rPr>
        <w:t>policy,</w:t>
      </w:r>
      <w:r>
        <w:rPr>
          <w:spacing w:val="7"/>
          <w:sz w:val="24"/>
        </w:rPr>
        <w:t xml:space="preserve"> </w:t>
      </w:r>
      <w:r>
        <w:rPr>
          <w:sz w:val="24"/>
        </w:rPr>
        <w:t>rule,</w:t>
      </w:r>
      <w:r>
        <w:rPr>
          <w:spacing w:val="7"/>
          <w:sz w:val="24"/>
        </w:rPr>
        <w:t xml:space="preserve"> </w:t>
      </w:r>
      <w:r>
        <w:rPr>
          <w:sz w:val="24"/>
        </w:rPr>
        <w:t>and/or</w:t>
      </w:r>
      <w:r>
        <w:rPr>
          <w:spacing w:val="13"/>
          <w:sz w:val="24"/>
        </w:rPr>
        <w:t xml:space="preserve"> </w:t>
      </w:r>
      <w:r>
        <w:rPr>
          <w:spacing w:val="-2"/>
          <w:sz w:val="24"/>
        </w:rPr>
        <w:t>regulation</w:t>
      </w:r>
    </w:p>
    <w:p w14:paraId="20F4DB01" w14:textId="77777777" w:rsidR="00250FEB" w:rsidRDefault="000F2EEA" w:rsidP="00F95740">
      <w:pPr>
        <w:pStyle w:val="ListParagraph"/>
        <w:numPr>
          <w:ilvl w:val="0"/>
          <w:numId w:val="1"/>
        </w:numPr>
        <w:spacing w:before="1" w:line="252" w:lineRule="auto"/>
        <w:ind w:left="1440" w:right="429" w:firstLine="0"/>
        <w:jc w:val="left"/>
        <w:rPr>
          <w:sz w:val="24"/>
        </w:rPr>
      </w:pPr>
      <w:proofErr w:type="gramStart"/>
      <w:r>
        <w:rPr>
          <w:sz w:val="24"/>
        </w:rPr>
        <w:t>Applicant has</w:t>
      </w:r>
      <w:proofErr w:type="gramEnd"/>
      <w:r>
        <w:rPr>
          <w:sz w:val="24"/>
        </w:rPr>
        <w:t xml:space="preserve"> a poor payment history, outstanding financial balance, or had extensive apartment/room damage in the past</w:t>
      </w:r>
    </w:p>
    <w:p w14:paraId="5BBDD96F" w14:textId="77777777" w:rsidR="00F95740" w:rsidRDefault="000F2EEA" w:rsidP="00F95740">
      <w:pPr>
        <w:pStyle w:val="ListParagraph"/>
        <w:numPr>
          <w:ilvl w:val="0"/>
          <w:numId w:val="1"/>
        </w:numPr>
        <w:spacing w:line="252" w:lineRule="auto"/>
        <w:ind w:left="1440" w:right="459" w:firstLine="0"/>
        <w:jc w:val="left"/>
        <w:rPr>
          <w:sz w:val="24"/>
        </w:rPr>
      </w:pPr>
      <w:r>
        <w:rPr>
          <w:sz w:val="24"/>
        </w:rPr>
        <w:t xml:space="preserve">The University determines that the applicant's presence in </w:t>
      </w:r>
      <w:r>
        <w:rPr>
          <w:sz w:val="24"/>
        </w:rPr>
        <w:lastRenderedPageBreak/>
        <w:t xml:space="preserve">student housing would not be in </w:t>
      </w:r>
      <w:proofErr w:type="spellStart"/>
      <w:r>
        <w:rPr>
          <w:sz w:val="24"/>
        </w:rPr>
        <w:t>their</w:t>
      </w:r>
      <w:proofErr w:type="spellEnd"/>
      <w:r>
        <w:rPr>
          <w:sz w:val="24"/>
        </w:rPr>
        <w:t xml:space="preserve"> and/or the University's best interest</w:t>
      </w:r>
    </w:p>
    <w:p w14:paraId="6CA3B35E" w14:textId="77777777" w:rsidR="00F95740" w:rsidRDefault="00F95740" w:rsidP="00F95740">
      <w:pPr>
        <w:pStyle w:val="ListParagraph"/>
        <w:tabs>
          <w:tab w:val="left" w:pos="839"/>
        </w:tabs>
        <w:spacing w:line="252" w:lineRule="auto"/>
        <w:ind w:right="459"/>
        <w:jc w:val="left"/>
        <w:rPr>
          <w:sz w:val="24"/>
        </w:rPr>
      </w:pPr>
    </w:p>
    <w:p w14:paraId="2E43699C" w14:textId="77777777" w:rsidR="00FD4BAF" w:rsidRDefault="000F2EEA" w:rsidP="00FD4BAF">
      <w:pPr>
        <w:pStyle w:val="ListParagraph"/>
        <w:numPr>
          <w:ilvl w:val="0"/>
          <w:numId w:val="3"/>
        </w:numPr>
        <w:spacing w:line="252" w:lineRule="auto"/>
        <w:ind w:left="0" w:right="459" w:firstLine="0"/>
        <w:rPr>
          <w:sz w:val="24"/>
        </w:rPr>
      </w:pPr>
      <w:r w:rsidRPr="00F95740">
        <w:rPr>
          <w:b/>
          <w:sz w:val="24"/>
        </w:rPr>
        <w:t xml:space="preserve">Default. </w:t>
      </w:r>
      <w:r w:rsidRPr="00F95740">
        <w:rPr>
          <w:sz w:val="24"/>
        </w:rPr>
        <w:t xml:space="preserve">In the event of a default by </w:t>
      </w:r>
      <w:proofErr w:type="gramStart"/>
      <w:r w:rsidRPr="00F95740">
        <w:rPr>
          <w:sz w:val="24"/>
        </w:rPr>
        <w:t>Resident</w:t>
      </w:r>
      <w:proofErr w:type="gramEnd"/>
      <w:r w:rsidRPr="00F95740">
        <w:rPr>
          <w:sz w:val="24"/>
        </w:rPr>
        <w:t xml:space="preserve"> of any term or condition of this Agreement, University shall have the option of terminating the Agreement immediately without refund of housing or meal plan charges. </w:t>
      </w:r>
      <w:proofErr w:type="gramStart"/>
      <w:r w:rsidRPr="00F95740">
        <w:rPr>
          <w:sz w:val="24"/>
        </w:rPr>
        <w:t>Resident</w:t>
      </w:r>
      <w:proofErr w:type="gramEnd"/>
      <w:r w:rsidRPr="00F95740">
        <w:rPr>
          <w:sz w:val="24"/>
        </w:rPr>
        <w:t xml:space="preserve"> will vacate the Space in accordance with the move-out section above. In the event of a default by University of any term or condition of this</w:t>
      </w:r>
      <w:r w:rsidRPr="00F95740">
        <w:rPr>
          <w:spacing w:val="-1"/>
          <w:sz w:val="24"/>
        </w:rPr>
        <w:t xml:space="preserve"> </w:t>
      </w:r>
      <w:r w:rsidRPr="00F95740">
        <w:rPr>
          <w:sz w:val="24"/>
        </w:rPr>
        <w:t>contract, the sole remedy of Resident shall be</w:t>
      </w:r>
      <w:r w:rsidRPr="00F95740">
        <w:rPr>
          <w:spacing w:val="-2"/>
          <w:sz w:val="24"/>
        </w:rPr>
        <w:t xml:space="preserve"> </w:t>
      </w:r>
      <w:r w:rsidRPr="00F95740">
        <w:rPr>
          <w:sz w:val="24"/>
        </w:rPr>
        <w:t>the</w:t>
      </w:r>
      <w:r w:rsidRPr="00F95740">
        <w:rPr>
          <w:spacing w:val="-2"/>
          <w:sz w:val="24"/>
        </w:rPr>
        <w:t xml:space="preserve"> </w:t>
      </w:r>
      <w:r w:rsidRPr="00F95740">
        <w:rPr>
          <w:sz w:val="24"/>
        </w:rPr>
        <w:t>termination</w:t>
      </w:r>
      <w:r w:rsidRPr="00F95740">
        <w:rPr>
          <w:spacing w:val="-1"/>
          <w:sz w:val="24"/>
        </w:rPr>
        <w:t xml:space="preserve"> </w:t>
      </w:r>
      <w:r w:rsidRPr="00F95740">
        <w:rPr>
          <w:sz w:val="24"/>
        </w:rPr>
        <w:t>of this</w:t>
      </w:r>
      <w:r w:rsidRPr="00F95740">
        <w:rPr>
          <w:spacing w:val="-1"/>
          <w:sz w:val="24"/>
        </w:rPr>
        <w:t xml:space="preserve"> </w:t>
      </w:r>
      <w:r w:rsidRPr="00F95740">
        <w:rPr>
          <w:sz w:val="24"/>
        </w:rPr>
        <w:t>contract and a refund of the</w:t>
      </w:r>
      <w:r w:rsidRPr="00F95740">
        <w:rPr>
          <w:spacing w:val="-2"/>
          <w:sz w:val="24"/>
        </w:rPr>
        <w:t xml:space="preserve"> </w:t>
      </w:r>
      <w:r w:rsidRPr="00F95740">
        <w:rPr>
          <w:sz w:val="24"/>
        </w:rPr>
        <w:t xml:space="preserve">housing and meal plan charges attributable to such failure to perform. In no event shall University be liable to Resident or others for any </w:t>
      </w:r>
      <w:proofErr w:type="gramStart"/>
      <w:r w:rsidRPr="00F95740">
        <w:rPr>
          <w:sz w:val="24"/>
        </w:rPr>
        <w:t>damages</w:t>
      </w:r>
      <w:proofErr w:type="gramEnd"/>
      <w:r w:rsidRPr="00F95740">
        <w:rPr>
          <w:sz w:val="24"/>
        </w:rPr>
        <w:t>, of whatever nature, including without limitation, consequential, direct, indirect, general or lost profits, resulting from University’s default of this contract.</w:t>
      </w:r>
    </w:p>
    <w:p w14:paraId="459D1EAB" w14:textId="77777777" w:rsidR="00FD4BAF" w:rsidRDefault="00FD4BAF" w:rsidP="00FD4BAF">
      <w:pPr>
        <w:pStyle w:val="ListParagraph"/>
        <w:spacing w:line="252" w:lineRule="auto"/>
        <w:ind w:left="0" w:right="459"/>
        <w:rPr>
          <w:sz w:val="24"/>
        </w:rPr>
      </w:pPr>
    </w:p>
    <w:p w14:paraId="11EC9A56" w14:textId="77777777" w:rsidR="00FD4BAF" w:rsidRPr="00FD4BAF" w:rsidRDefault="000F2EEA" w:rsidP="00FD4BAF">
      <w:pPr>
        <w:pStyle w:val="ListParagraph"/>
        <w:numPr>
          <w:ilvl w:val="0"/>
          <w:numId w:val="3"/>
        </w:numPr>
        <w:spacing w:line="252" w:lineRule="auto"/>
        <w:ind w:left="0" w:right="459" w:firstLine="0"/>
        <w:rPr>
          <w:sz w:val="24"/>
        </w:rPr>
      </w:pPr>
      <w:r w:rsidRPr="00FD4BAF">
        <w:rPr>
          <w:b/>
          <w:sz w:val="24"/>
        </w:rPr>
        <w:t xml:space="preserve">Cancellation Due to Uncontrollable Event. </w:t>
      </w:r>
      <w:r w:rsidRPr="00FD4BAF">
        <w:rPr>
          <w:sz w:val="24"/>
        </w:rPr>
        <w:t>This Agreement may be canceled by</w:t>
      </w:r>
      <w:r w:rsidRPr="00FD4BAF">
        <w:rPr>
          <w:spacing w:val="-2"/>
          <w:sz w:val="24"/>
        </w:rPr>
        <w:t xml:space="preserve"> </w:t>
      </w:r>
      <w:r w:rsidRPr="00FD4BAF">
        <w:rPr>
          <w:sz w:val="24"/>
        </w:rPr>
        <w:t>either party</w:t>
      </w:r>
      <w:r w:rsidRPr="00FD4BAF">
        <w:rPr>
          <w:spacing w:val="-2"/>
          <w:sz w:val="24"/>
        </w:rPr>
        <w:t xml:space="preserve"> </w:t>
      </w:r>
      <w:r w:rsidRPr="00FD4BAF">
        <w:rPr>
          <w:sz w:val="24"/>
        </w:rPr>
        <w:t>if an</w:t>
      </w:r>
      <w:r w:rsidRPr="00FD4BAF">
        <w:rPr>
          <w:spacing w:val="-3"/>
          <w:sz w:val="24"/>
        </w:rPr>
        <w:t xml:space="preserve"> </w:t>
      </w:r>
      <w:r w:rsidRPr="00FD4BAF">
        <w:rPr>
          <w:sz w:val="24"/>
        </w:rPr>
        <w:t>Uncontrollable</w:t>
      </w:r>
      <w:r w:rsidRPr="00FD4BAF">
        <w:rPr>
          <w:spacing w:val="-5"/>
          <w:sz w:val="24"/>
        </w:rPr>
        <w:t xml:space="preserve"> </w:t>
      </w:r>
      <w:r w:rsidRPr="00FD4BAF">
        <w:rPr>
          <w:sz w:val="24"/>
        </w:rPr>
        <w:t>Event makes</w:t>
      </w:r>
      <w:r w:rsidRPr="00FD4BAF">
        <w:rPr>
          <w:spacing w:val="-3"/>
          <w:sz w:val="24"/>
        </w:rPr>
        <w:t xml:space="preserve"> </w:t>
      </w:r>
      <w:r w:rsidRPr="00FD4BAF">
        <w:rPr>
          <w:sz w:val="24"/>
        </w:rPr>
        <w:t>it impracticable</w:t>
      </w:r>
      <w:r w:rsidRPr="00FD4BAF">
        <w:rPr>
          <w:spacing w:val="-5"/>
          <w:sz w:val="24"/>
        </w:rPr>
        <w:t xml:space="preserve"> </w:t>
      </w:r>
      <w:r w:rsidRPr="00FD4BAF">
        <w:rPr>
          <w:sz w:val="24"/>
        </w:rPr>
        <w:t>or inadvisable</w:t>
      </w:r>
      <w:r w:rsidRPr="00FD4BAF">
        <w:rPr>
          <w:spacing w:val="-5"/>
          <w:sz w:val="24"/>
        </w:rPr>
        <w:t xml:space="preserve"> </w:t>
      </w:r>
      <w:r w:rsidRPr="00FD4BAF">
        <w:rPr>
          <w:sz w:val="24"/>
        </w:rPr>
        <w:t xml:space="preserve">to use the Building for housing as described in this Agreement. An </w:t>
      </w:r>
      <w:r w:rsidRPr="00FD4BAF">
        <w:rPr>
          <w:b/>
          <w:sz w:val="24"/>
        </w:rPr>
        <w:t xml:space="preserve">“Uncontrollable Event” </w:t>
      </w:r>
      <w:r w:rsidRPr="00FD4BAF">
        <w:rPr>
          <w:sz w:val="24"/>
        </w:rPr>
        <w:t>means an event or circumstance that is beyond the reasonable control and without</w:t>
      </w:r>
      <w:r w:rsidRPr="00FD4BAF">
        <w:rPr>
          <w:spacing w:val="40"/>
          <w:sz w:val="24"/>
        </w:rPr>
        <w:t xml:space="preserve"> </w:t>
      </w:r>
      <w:r w:rsidRPr="00FD4BAF">
        <w:rPr>
          <w:sz w:val="24"/>
        </w:rPr>
        <w:t>the fault of the party impacted. An Uncontrollable Event may include, but is not limited to, an act of God; civil disorder; terrorist acts or threats; acts of governing authorities;</w:t>
      </w:r>
      <w:r w:rsidRPr="00FD4BAF">
        <w:rPr>
          <w:spacing w:val="-13"/>
          <w:sz w:val="24"/>
        </w:rPr>
        <w:t xml:space="preserve"> </w:t>
      </w:r>
      <w:r w:rsidRPr="00FD4BAF">
        <w:rPr>
          <w:sz w:val="24"/>
        </w:rPr>
        <w:t>fires,</w:t>
      </w:r>
      <w:r w:rsidRPr="00FD4BAF">
        <w:rPr>
          <w:spacing w:val="-13"/>
          <w:sz w:val="24"/>
        </w:rPr>
        <w:t xml:space="preserve"> </w:t>
      </w:r>
      <w:r w:rsidRPr="00FD4BAF">
        <w:rPr>
          <w:sz w:val="24"/>
        </w:rPr>
        <w:t>floods,</w:t>
      </w:r>
      <w:r w:rsidRPr="00FD4BAF">
        <w:rPr>
          <w:spacing w:val="-13"/>
          <w:sz w:val="24"/>
        </w:rPr>
        <w:t xml:space="preserve"> </w:t>
      </w:r>
      <w:r w:rsidRPr="00FD4BAF">
        <w:rPr>
          <w:sz w:val="24"/>
        </w:rPr>
        <w:t>and</w:t>
      </w:r>
      <w:r w:rsidRPr="00FD4BAF">
        <w:rPr>
          <w:spacing w:val="-8"/>
          <w:sz w:val="24"/>
        </w:rPr>
        <w:t xml:space="preserve"> </w:t>
      </w:r>
      <w:r w:rsidRPr="00FD4BAF">
        <w:rPr>
          <w:sz w:val="24"/>
        </w:rPr>
        <w:t>other</w:t>
      </w:r>
      <w:r w:rsidRPr="00FD4BAF">
        <w:rPr>
          <w:spacing w:val="-9"/>
          <w:sz w:val="24"/>
        </w:rPr>
        <w:t xml:space="preserve"> </w:t>
      </w:r>
      <w:r w:rsidRPr="00FD4BAF">
        <w:rPr>
          <w:sz w:val="24"/>
        </w:rPr>
        <w:t>natural</w:t>
      </w:r>
      <w:r w:rsidRPr="00FD4BAF">
        <w:rPr>
          <w:spacing w:val="-6"/>
          <w:sz w:val="24"/>
        </w:rPr>
        <w:t xml:space="preserve"> </w:t>
      </w:r>
      <w:r w:rsidRPr="00FD4BAF">
        <w:rPr>
          <w:sz w:val="24"/>
        </w:rPr>
        <w:t>disasters;</w:t>
      </w:r>
      <w:r w:rsidRPr="00FD4BAF">
        <w:rPr>
          <w:spacing w:val="-8"/>
          <w:sz w:val="24"/>
        </w:rPr>
        <w:t xml:space="preserve"> </w:t>
      </w:r>
      <w:r w:rsidRPr="00FD4BAF">
        <w:rPr>
          <w:sz w:val="24"/>
        </w:rPr>
        <w:t>strikes</w:t>
      </w:r>
      <w:r w:rsidRPr="00FD4BAF">
        <w:rPr>
          <w:spacing w:val="-12"/>
          <w:sz w:val="24"/>
        </w:rPr>
        <w:t xml:space="preserve"> </w:t>
      </w:r>
      <w:r w:rsidRPr="00FD4BAF">
        <w:rPr>
          <w:sz w:val="24"/>
        </w:rPr>
        <w:t>or</w:t>
      </w:r>
      <w:r w:rsidRPr="00FD4BAF">
        <w:rPr>
          <w:spacing w:val="-9"/>
          <w:sz w:val="24"/>
        </w:rPr>
        <w:t xml:space="preserve"> </w:t>
      </w:r>
      <w:r w:rsidRPr="00FD4BAF">
        <w:rPr>
          <w:sz w:val="24"/>
        </w:rPr>
        <w:t>other</w:t>
      </w:r>
      <w:r w:rsidRPr="00FD4BAF">
        <w:rPr>
          <w:spacing w:val="-9"/>
          <w:sz w:val="24"/>
        </w:rPr>
        <w:t xml:space="preserve"> </w:t>
      </w:r>
      <w:r w:rsidRPr="00FD4BAF">
        <w:rPr>
          <w:sz w:val="24"/>
        </w:rPr>
        <w:t>labor</w:t>
      </w:r>
      <w:r w:rsidRPr="00FD4BAF">
        <w:rPr>
          <w:spacing w:val="-6"/>
          <w:sz w:val="24"/>
        </w:rPr>
        <w:t xml:space="preserve"> </w:t>
      </w:r>
      <w:r w:rsidRPr="00FD4BAF">
        <w:rPr>
          <w:sz w:val="24"/>
        </w:rPr>
        <w:t>difficulties; public health issues or disease; facility closings or operation disruptions due to severe weather,</w:t>
      </w:r>
      <w:r w:rsidRPr="00FD4BAF">
        <w:rPr>
          <w:spacing w:val="-3"/>
          <w:sz w:val="24"/>
        </w:rPr>
        <w:t xml:space="preserve"> </w:t>
      </w:r>
      <w:r w:rsidRPr="00FD4BAF">
        <w:rPr>
          <w:sz w:val="24"/>
        </w:rPr>
        <w:t>a</w:t>
      </w:r>
      <w:r w:rsidRPr="00FD4BAF">
        <w:rPr>
          <w:spacing w:val="-3"/>
          <w:sz w:val="24"/>
        </w:rPr>
        <w:t xml:space="preserve"> </w:t>
      </w:r>
      <w:r w:rsidRPr="00FD4BAF">
        <w:rPr>
          <w:sz w:val="24"/>
        </w:rPr>
        <w:t>failure</w:t>
      </w:r>
      <w:r w:rsidRPr="00FD4BAF">
        <w:rPr>
          <w:spacing w:val="-3"/>
          <w:sz w:val="24"/>
        </w:rPr>
        <w:t xml:space="preserve"> </w:t>
      </w:r>
      <w:r w:rsidRPr="00FD4BAF">
        <w:rPr>
          <w:sz w:val="24"/>
        </w:rPr>
        <w:t>or disruption</w:t>
      </w:r>
      <w:r w:rsidRPr="00FD4BAF">
        <w:rPr>
          <w:spacing w:val="-3"/>
          <w:sz w:val="24"/>
        </w:rPr>
        <w:t xml:space="preserve"> </w:t>
      </w:r>
      <w:r w:rsidRPr="00FD4BAF">
        <w:rPr>
          <w:sz w:val="24"/>
        </w:rPr>
        <w:t>of utilities</w:t>
      </w:r>
      <w:r w:rsidRPr="00FD4BAF">
        <w:rPr>
          <w:spacing w:val="-3"/>
          <w:sz w:val="24"/>
        </w:rPr>
        <w:t xml:space="preserve"> </w:t>
      </w:r>
      <w:r w:rsidRPr="00FD4BAF">
        <w:rPr>
          <w:sz w:val="24"/>
        </w:rPr>
        <w:t>or</w:t>
      </w:r>
      <w:r w:rsidRPr="00FD4BAF">
        <w:rPr>
          <w:spacing w:val="-4"/>
          <w:sz w:val="24"/>
        </w:rPr>
        <w:t xml:space="preserve"> </w:t>
      </w:r>
      <w:r w:rsidRPr="00FD4BAF">
        <w:rPr>
          <w:sz w:val="24"/>
        </w:rPr>
        <w:t>critical equipment,</w:t>
      </w:r>
      <w:r w:rsidRPr="00FD4BAF">
        <w:rPr>
          <w:spacing w:val="-3"/>
          <w:sz w:val="24"/>
        </w:rPr>
        <w:t xml:space="preserve"> </w:t>
      </w:r>
      <w:r w:rsidRPr="00FD4BAF">
        <w:rPr>
          <w:sz w:val="24"/>
        </w:rPr>
        <w:t>an</w:t>
      </w:r>
      <w:r w:rsidRPr="00FD4BAF">
        <w:rPr>
          <w:spacing w:val="-3"/>
          <w:sz w:val="24"/>
        </w:rPr>
        <w:t xml:space="preserve"> </w:t>
      </w:r>
      <w:r w:rsidRPr="00FD4BAF">
        <w:rPr>
          <w:sz w:val="24"/>
        </w:rPr>
        <w:t>active</w:t>
      </w:r>
      <w:r w:rsidRPr="00FD4BAF">
        <w:rPr>
          <w:spacing w:val="-3"/>
          <w:sz w:val="24"/>
        </w:rPr>
        <w:t xml:space="preserve"> </w:t>
      </w:r>
      <w:r w:rsidRPr="00FD4BAF">
        <w:rPr>
          <w:sz w:val="24"/>
        </w:rPr>
        <w:t>shooter,</w:t>
      </w:r>
      <w:r w:rsidRPr="00FD4BAF">
        <w:rPr>
          <w:spacing w:val="-3"/>
          <w:sz w:val="24"/>
        </w:rPr>
        <w:t xml:space="preserve"> </w:t>
      </w:r>
      <w:r w:rsidRPr="00FD4BAF">
        <w:rPr>
          <w:sz w:val="24"/>
        </w:rPr>
        <w:t>or other</w:t>
      </w:r>
      <w:r w:rsidRPr="00FD4BAF">
        <w:rPr>
          <w:spacing w:val="-3"/>
          <w:sz w:val="24"/>
        </w:rPr>
        <w:t xml:space="preserve"> </w:t>
      </w:r>
      <w:r w:rsidRPr="00FD4BAF">
        <w:rPr>
          <w:sz w:val="24"/>
        </w:rPr>
        <w:t>emergencies;</w:t>
      </w:r>
      <w:r w:rsidRPr="00FD4BAF">
        <w:rPr>
          <w:spacing w:val="-6"/>
          <w:sz w:val="24"/>
        </w:rPr>
        <w:t xml:space="preserve"> </w:t>
      </w:r>
      <w:r w:rsidRPr="00FD4BAF">
        <w:rPr>
          <w:sz w:val="24"/>
        </w:rPr>
        <w:t>or</w:t>
      </w:r>
      <w:r w:rsidRPr="00FD4BAF">
        <w:rPr>
          <w:spacing w:val="-3"/>
          <w:sz w:val="24"/>
        </w:rPr>
        <w:t xml:space="preserve"> </w:t>
      </w:r>
      <w:r w:rsidRPr="00FD4BAF">
        <w:rPr>
          <w:sz w:val="24"/>
        </w:rPr>
        <w:t>other</w:t>
      </w:r>
      <w:r w:rsidRPr="00FD4BAF">
        <w:rPr>
          <w:spacing w:val="-8"/>
          <w:sz w:val="24"/>
        </w:rPr>
        <w:t xml:space="preserve"> </w:t>
      </w:r>
      <w:r w:rsidRPr="00FD4BAF">
        <w:rPr>
          <w:sz w:val="24"/>
        </w:rPr>
        <w:t>events,</w:t>
      </w:r>
      <w:r w:rsidRPr="00FD4BAF">
        <w:rPr>
          <w:spacing w:val="-7"/>
          <w:sz w:val="24"/>
        </w:rPr>
        <w:t xml:space="preserve"> </w:t>
      </w:r>
      <w:r w:rsidRPr="00FD4BAF">
        <w:rPr>
          <w:sz w:val="24"/>
        </w:rPr>
        <w:t>whether</w:t>
      </w:r>
      <w:r w:rsidRPr="00FD4BAF">
        <w:rPr>
          <w:spacing w:val="-8"/>
          <w:sz w:val="24"/>
        </w:rPr>
        <w:t xml:space="preserve"> </w:t>
      </w:r>
      <w:r w:rsidRPr="00FD4BAF">
        <w:rPr>
          <w:sz w:val="24"/>
        </w:rPr>
        <w:t>similar</w:t>
      </w:r>
      <w:r w:rsidRPr="00FD4BAF">
        <w:rPr>
          <w:spacing w:val="-9"/>
          <w:sz w:val="24"/>
        </w:rPr>
        <w:t xml:space="preserve"> </w:t>
      </w:r>
      <w:r w:rsidRPr="00FD4BAF">
        <w:rPr>
          <w:sz w:val="24"/>
        </w:rPr>
        <w:t>or</w:t>
      </w:r>
      <w:r w:rsidRPr="00FD4BAF">
        <w:rPr>
          <w:spacing w:val="-8"/>
          <w:sz w:val="24"/>
        </w:rPr>
        <w:t xml:space="preserve"> </w:t>
      </w:r>
      <w:r w:rsidRPr="00FD4BAF">
        <w:rPr>
          <w:sz w:val="24"/>
        </w:rPr>
        <w:t>dissimilar</w:t>
      </w:r>
      <w:r w:rsidRPr="00FD4BAF">
        <w:rPr>
          <w:spacing w:val="-9"/>
          <w:sz w:val="24"/>
        </w:rPr>
        <w:t xml:space="preserve"> </w:t>
      </w:r>
      <w:r w:rsidRPr="00FD4BAF">
        <w:rPr>
          <w:sz w:val="24"/>
        </w:rPr>
        <w:t>to</w:t>
      </w:r>
      <w:r w:rsidRPr="00FD4BAF">
        <w:rPr>
          <w:spacing w:val="-9"/>
          <w:sz w:val="24"/>
        </w:rPr>
        <w:t xml:space="preserve"> </w:t>
      </w:r>
      <w:r w:rsidRPr="00FD4BAF">
        <w:rPr>
          <w:sz w:val="24"/>
        </w:rPr>
        <w:t>the</w:t>
      </w:r>
      <w:r w:rsidRPr="00FD4BAF">
        <w:rPr>
          <w:spacing w:val="-14"/>
          <w:sz w:val="24"/>
        </w:rPr>
        <w:t xml:space="preserve"> </w:t>
      </w:r>
      <w:r w:rsidRPr="00FD4BAF">
        <w:rPr>
          <w:sz w:val="24"/>
        </w:rPr>
        <w:t>foregoing</w:t>
      </w:r>
      <w:r w:rsidRPr="00FD4BAF">
        <w:rPr>
          <w:sz w:val="24"/>
          <w:szCs w:val="24"/>
        </w:rPr>
        <w:t>.</w:t>
      </w:r>
      <w:r w:rsidRPr="00FD4BAF">
        <w:rPr>
          <w:spacing w:val="-7"/>
          <w:sz w:val="24"/>
          <w:szCs w:val="24"/>
        </w:rPr>
        <w:t xml:space="preserve"> </w:t>
      </w:r>
      <w:r w:rsidRPr="00FD4BAF">
        <w:rPr>
          <w:spacing w:val="-5"/>
          <w:sz w:val="24"/>
          <w:szCs w:val="24"/>
        </w:rPr>
        <w:t>For</w:t>
      </w:r>
      <w:r w:rsidR="00FD4BAF" w:rsidRPr="00FD4BAF">
        <w:rPr>
          <w:spacing w:val="-5"/>
          <w:sz w:val="24"/>
          <w:szCs w:val="24"/>
        </w:rPr>
        <w:t xml:space="preserve"> </w:t>
      </w:r>
      <w:r w:rsidRPr="00FD4BAF">
        <w:rPr>
          <w:sz w:val="24"/>
          <w:szCs w:val="24"/>
        </w:rPr>
        <w:t xml:space="preserve">clarity, an Uncontrollable Event will include the COVID-19 pandemic and related circumstances, </w:t>
      </w:r>
      <w:proofErr w:type="gramStart"/>
      <w:r w:rsidRPr="00FD4BAF">
        <w:rPr>
          <w:sz w:val="24"/>
          <w:szCs w:val="24"/>
        </w:rPr>
        <w:t>whether or not</w:t>
      </w:r>
      <w:proofErr w:type="gramEnd"/>
      <w:r w:rsidRPr="00FD4BAF">
        <w:rPr>
          <w:sz w:val="24"/>
          <w:szCs w:val="24"/>
        </w:rPr>
        <w:t xml:space="preserve"> foreseeable (including, without limitation, ongoing or new quarantine orders; employee travel or other restrictions; University campus closure or policy changes; or federal, state, or local governmental orders or advisories).</w:t>
      </w:r>
      <w:r w:rsidRPr="00FD4BAF">
        <w:rPr>
          <w:spacing w:val="80"/>
          <w:sz w:val="24"/>
          <w:szCs w:val="24"/>
        </w:rPr>
        <w:t xml:space="preserve"> </w:t>
      </w:r>
      <w:r w:rsidRPr="00FD4BAF">
        <w:rPr>
          <w:sz w:val="24"/>
          <w:szCs w:val="24"/>
        </w:rPr>
        <w:t xml:space="preserve">In the </w:t>
      </w:r>
      <w:proofErr w:type="gramStart"/>
      <w:r w:rsidRPr="00FD4BAF">
        <w:rPr>
          <w:sz w:val="24"/>
          <w:szCs w:val="24"/>
        </w:rPr>
        <w:t>case</w:t>
      </w:r>
      <w:proofErr w:type="gramEnd"/>
      <w:r w:rsidRPr="00FD4BAF">
        <w:rPr>
          <w:sz w:val="24"/>
          <w:szCs w:val="24"/>
        </w:rPr>
        <w:t xml:space="preserve"> of any such cancellation, Rent shall be equitably refunded.</w:t>
      </w:r>
    </w:p>
    <w:p w14:paraId="674B5FB6" w14:textId="77777777" w:rsidR="00FD4BAF" w:rsidRPr="00FD4BAF" w:rsidRDefault="00FD4BAF" w:rsidP="00FD4BAF">
      <w:pPr>
        <w:pStyle w:val="ListParagraph"/>
        <w:spacing w:line="252" w:lineRule="auto"/>
        <w:ind w:left="0" w:right="459"/>
        <w:rPr>
          <w:sz w:val="24"/>
        </w:rPr>
      </w:pPr>
    </w:p>
    <w:p w14:paraId="189B5A66" w14:textId="77777777" w:rsidR="00FD4BAF" w:rsidRPr="00FD4BAF" w:rsidRDefault="000F2EEA" w:rsidP="00FD4BAF">
      <w:pPr>
        <w:pStyle w:val="ListParagraph"/>
        <w:numPr>
          <w:ilvl w:val="0"/>
          <w:numId w:val="3"/>
        </w:numPr>
        <w:spacing w:line="252" w:lineRule="auto"/>
        <w:ind w:left="0" w:right="459" w:firstLine="0"/>
        <w:rPr>
          <w:sz w:val="24"/>
        </w:rPr>
      </w:pPr>
      <w:r w:rsidRPr="00FD4BAF">
        <w:rPr>
          <w:b/>
          <w:sz w:val="24"/>
        </w:rPr>
        <w:t xml:space="preserve">Resident Assistance. </w:t>
      </w:r>
      <w:r w:rsidRPr="00FD4BAF">
        <w:rPr>
          <w:sz w:val="24"/>
        </w:rPr>
        <w:t>For on-call assistance from University housing staff, please call (</w:t>
      </w:r>
      <w:r w:rsidRPr="00FD4BAF">
        <w:rPr>
          <w:color w:val="212121"/>
          <w:sz w:val="24"/>
        </w:rPr>
        <w:t>507) 517-8277 for 318 Commons or (507) 910-8998 for the Student Life Center</w:t>
      </w:r>
      <w:r w:rsidRPr="00FD4BAF">
        <w:rPr>
          <w:sz w:val="24"/>
        </w:rPr>
        <w:t>.</w:t>
      </w:r>
      <w:r w:rsidRPr="00FD4BAF">
        <w:rPr>
          <w:spacing w:val="40"/>
          <w:sz w:val="24"/>
        </w:rPr>
        <w:t xml:space="preserve"> </w:t>
      </w:r>
      <w:r w:rsidRPr="00FD4BAF">
        <w:rPr>
          <w:sz w:val="24"/>
        </w:rPr>
        <w:t>This number can be used for emergencies, lockouts, or general concerns that may arise from</w:t>
      </w:r>
      <w:r w:rsidRPr="00FD4BAF">
        <w:rPr>
          <w:spacing w:val="40"/>
          <w:sz w:val="24"/>
        </w:rPr>
        <w:t xml:space="preserve"> </w:t>
      </w:r>
      <w:r w:rsidRPr="00FD4BAF">
        <w:rPr>
          <w:sz w:val="24"/>
        </w:rPr>
        <w:t>Resident.</w:t>
      </w:r>
      <w:r w:rsidRPr="00FD4BAF">
        <w:rPr>
          <w:spacing w:val="40"/>
          <w:sz w:val="24"/>
        </w:rPr>
        <w:t xml:space="preserve"> </w:t>
      </w:r>
      <w:r w:rsidRPr="00FD4BAF">
        <w:rPr>
          <w:sz w:val="24"/>
        </w:rPr>
        <w:t>Issues with facilities or maintenance will be directed to Building Management via University housing staff.</w:t>
      </w:r>
      <w:r w:rsidRPr="00FD4BAF">
        <w:rPr>
          <w:spacing w:val="80"/>
          <w:sz w:val="24"/>
        </w:rPr>
        <w:t xml:space="preserve"> </w:t>
      </w:r>
      <w:r w:rsidRPr="00FD4BAF">
        <w:rPr>
          <w:sz w:val="24"/>
        </w:rPr>
        <w:t xml:space="preserve">To discuss agreements or room move details, please set up an appointment with the Residential Life Director by emailing </w:t>
      </w:r>
      <w:hyperlink r:id="rId11">
        <w:r w:rsidR="00250FEB" w:rsidRPr="00FD4BAF">
          <w:rPr>
            <w:sz w:val="24"/>
            <w:u w:val="single"/>
          </w:rPr>
          <w:t>rhousing@r.umn.edu</w:t>
        </w:r>
        <w:r w:rsidR="00250FEB" w:rsidRPr="00FD4BAF">
          <w:rPr>
            <w:sz w:val="24"/>
          </w:rPr>
          <w:t>.</w:t>
        </w:r>
      </w:hyperlink>
    </w:p>
    <w:p w14:paraId="1AE7B520" w14:textId="77777777" w:rsidR="00FD4BAF" w:rsidRPr="00FD4BAF" w:rsidRDefault="00FD4BAF" w:rsidP="00FD4BAF">
      <w:pPr>
        <w:pStyle w:val="ListParagraph"/>
        <w:rPr>
          <w:b/>
          <w:sz w:val="24"/>
        </w:rPr>
      </w:pPr>
    </w:p>
    <w:p w14:paraId="7FBC5350" w14:textId="7E1C23EE" w:rsidR="00250FEB" w:rsidRPr="00FD4BAF" w:rsidRDefault="000F2EEA" w:rsidP="00FD4BAF">
      <w:pPr>
        <w:pStyle w:val="ListParagraph"/>
        <w:numPr>
          <w:ilvl w:val="0"/>
          <w:numId w:val="3"/>
        </w:numPr>
        <w:spacing w:line="252" w:lineRule="auto"/>
        <w:ind w:left="0" w:right="459" w:firstLine="0"/>
        <w:rPr>
          <w:sz w:val="24"/>
        </w:rPr>
      </w:pPr>
      <w:r w:rsidRPr="00FD4BAF">
        <w:rPr>
          <w:b/>
          <w:sz w:val="24"/>
        </w:rPr>
        <w:t xml:space="preserve">Casualty. </w:t>
      </w:r>
      <w:r w:rsidRPr="00FD4BAF">
        <w:rPr>
          <w:sz w:val="24"/>
        </w:rPr>
        <w:t>If the Building is substantially damaged or destroyed by fire,</w:t>
      </w:r>
      <w:r w:rsidRPr="00FD4BAF">
        <w:rPr>
          <w:spacing w:val="40"/>
          <w:sz w:val="24"/>
        </w:rPr>
        <w:t xml:space="preserve"> </w:t>
      </w:r>
      <w:r w:rsidRPr="00FD4BAF">
        <w:rPr>
          <w:sz w:val="24"/>
        </w:rPr>
        <w:t>casualty, this Agreement will automatically terminate upon the date of such damage or destruction.</w:t>
      </w:r>
      <w:r w:rsidRPr="00FD4BAF">
        <w:rPr>
          <w:spacing w:val="40"/>
          <w:sz w:val="24"/>
        </w:rPr>
        <w:t xml:space="preserve"> </w:t>
      </w:r>
      <w:r w:rsidRPr="00FD4BAF">
        <w:rPr>
          <w:sz w:val="24"/>
        </w:rPr>
        <w:t>Upon</w:t>
      </w:r>
      <w:r w:rsidRPr="00FD4BAF">
        <w:rPr>
          <w:spacing w:val="-4"/>
          <w:sz w:val="24"/>
        </w:rPr>
        <w:t xml:space="preserve"> </w:t>
      </w:r>
      <w:r w:rsidRPr="00FD4BAF">
        <w:rPr>
          <w:sz w:val="24"/>
        </w:rPr>
        <w:t>such</w:t>
      </w:r>
      <w:r w:rsidRPr="00FD4BAF">
        <w:rPr>
          <w:spacing w:val="-4"/>
          <w:sz w:val="24"/>
        </w:rPr>
        <w:t xml:space="preserve"> </w:t>
      </w:r>
      <w:r w:rsidRPr="00FD4BAF">
        <w:rPr>
          <w:sz w:val="24"/>
        </w:rPr>
        <w:t>termination,</w:t>
      </w:r>
      <w:r w:rsidRPr="00FD4BAF">
        <w:rPr>
          <w:spacing w:val="-4"/>
          <w:sz w:val="24"/>
        </w:rPr>
        <w:t xml:space="preserve"> </w:t>
      </w:r>
      <w:r w:rsidRPr="00FD4BAF">
        <w:rPr>
          <w:sz w:val="24"/>
        </w:rPr>
        <w:t>all future</w:t>
      </w:r>
      <w:r w:rsidRPr="00FD4BAF">
        <w:rPr>
          <w:spacing w:val="-6"/>
          <w:sz w:val="24"/>
        </w:rPr>
        <w:t xml:space="preserve"> </w:t>
      </w:r>
      <w:r w:rsidRPr="00FD4BAF">
        <w:rPr>
          <w:sz w:val="24"/>
        </w:rPr>
        <w:t>obligations</w:t>
      </w:r>
      <w:r w:rsidRPr="00FD4BAF">
        <w:rPr>
          <w:spacing w:val="-4"/>
          <w:sz w:val="24"/>
        </w:rPr>
        <w:t xml:space="preserve"> </w:t>
      </w:r>
      <w:r w:rsidRPr="00FD4BAF">
        <w:rPr>
          <w:sz w:val="24"/>
        </w:rPr>
        <w:t>of each</w:t>
      </w:r>
      <w:r w:rsidRPr="00FD4BAF">
        <w:rPr>
          <w:spacing w:val="-4"/>
          <w:sz w:val="24"/>
        </w:rPr>
        <w:t xml:space="preserve"> </w:t>
      </w:r>
      <w:r w:rsidRPr="00FD4BAF">
        <w:rPr>
          <w:sz w:val="24"/>
        </w:rPr>
        <w:t>party</w:t>
      </w:r>
      <w:r w:rsidRPr="00FD4BAF">
        <w:rPr>
          <w:spacing w:val="-3"/>
          <w:sz w:val="24"/>
        </w:rPr>
        <w:t xml:space="preserve"> </w:t>
      </w:r>
      <w:r w:rsidRPr="00FD4BAF">
        <w:rPr>
          <w:sz w:val="24"/>
        </w:rPr>
        <w:t xml:space="preserve">shall </w:t>
      </w:r>
      <w:proofErr w:type="gramStart"/>
      <w:r w:rsidRPr="00FD4BAF">
        <w:rPr>
          <w:sz w:val="24"/>
        </w:rPr>
        <w:t>cease</w:t>
      </w:r>
      <w:proofErr w:type="gramEnd"/>
      <w:r w:rsidRPr="00FD4BAF">
        <w:rPr>
          <w:sz w:val="24"/>
        </w:rPr>
        <w:t xml:space="preserve"> and Rent shall be equitably refunded.</w:t>
      </w:r>
    </w:p>
    <w:p w14:paraId="76D50F35" w14:textId="77777777" w:rsidR="00250FEB" w:rsidRDefault="00250FEB">
      <w:pPr>
        <w:pStyle w:val="BodyText"/>
      </w:pPr>
    </w:p>
    <w:p w14:paraId="66B55ADD" w14:textId="77777777" w:rsidR="00250FEB" w:rsidRDefault="00250FEB">
      <w:pPr>
        <w:pStyle w:val="BodyText"/>
        <w:spacing w:before="31"/>
      </w:pPr>
    </w:p>
    <w:p w14:paraId="566BBECE" w14:textId="77777777" w:rsidR="00250FEB" w:rsidRDefault="000F2EEA" w:rsidP="002C5398">
      <w:pPr>
        <w:pStyle w:val="BodyText"/>
        <w:spacing w:line="252" w:lineRule="auto"/>
        <w:ind w:right="137"/>
      </w:pPr>
      <w:r>
        <w:rPr>
          <w:b/>
          <w:w w:val="105"/>
        </w:rPr>
        <w:t>IN WITNESS WHEREOF</w:t>
      </w:r>
      <w:r>
        <w:rPr>
          <w:w w:val="105"/>
        </w:rPr>
        <w:t>, University and Resident have executed this Agreement as of</w:t>
      </w:r>
      <w:r>
        <w:rPr>
          <w:spacing w:val="-1"/>
          <w:w w:val="105"/>
        </w:rPr>
        <w:t xml:space="preserve"> </w:t>
      </w:r>
      <w:r>
        <w:rPr>
          <w:w w:val="105"/>
        </w:rPr>
        <w:t>the</w:t>
      </w:r>
      <w:r>
        <w:rPr>
          <w:spacing w:val="-5"/>
          <w:w w:val="105"/>
        </w:rPr>
        <w:t xml:space="preserve"> </w:t>
      </w:r>
      <w:r>
        <w:rPr>
          <w:w w:val="105"/>
        </w:rPr>
        <w:t>date</w:t>
      </w:r>
      <w:r>
        <w:rPr>
          <w:spacing w:val="-5"/>
          <w:w w:val="105"/>
        </w:rPr>
        <w:t xml:space="preserve"> </w:t>
      </w:r>
      <w:r>
        <w:rPr>
          <w:w w:val="105"/>
        </w:rPr>
        <w:t>set</w:t>
      </w:r>
      <w:r>
        <w:rPr>
          <w:spacing w:val="-2"/>
          <w:w w:val="105"/>
        </w:rPr>
        <w:t xml:space="preserve"> </w:t>
      </w:r>
      <w:r>
        <w:rPr>
          <w:w w:val="105"/>
        </w:rPr>
        <w:t>forth</w:t>
      </w:r>
      <w:r>
        <w:rPr>
          <w:spacing w:val="-4"/>
          <w:w w:val="105"/>
        </w:rPr>
        <w:t xml:space="preserve"> </w:t>
      </w:r>
      <w:r>
        <w:rPr>
          <w:w w:val="105"/>
        </w:rPr>
        <w:t>above.</w:t>
      </w:r>
    </w:p>
    <w:p w14:paraId="7E83BB99" w14:textId="77777777" w:rsidR="00250FEB" w:rsidRDefault="00250FEB" w:rsidP="002C5398">
      <w:pPr>
        <w:pStyle w:val="BodyText"/>
        <w:spacing w:before="14"/>
      </w:pPr>
    </w:p>
    <w:p w14:paraId="1EC0E9D3" w14:textId="77777777" w:rsidR="00250FEB" w:rsidRDefault="000F2EEA" w:rsidP="002C5398">
      <w:pPr>
        <w:rPr>
          <w:b/>
          <w:sz w:val="24"/>
        </w:rPr>
      </w:pPr>
      <w:r>
        <w:rPr>
          <w:b/>
          <w:spacing w:val="-2"/>
          <w:w w:val="105"/>
          <w:sz w:val="24"/>
        </w:rPr>
        <w:lastRenderedPageBreak/>
        <w:t>Resident</w:t>
      </w:r>
    </w:p>
    <w:p w14:paraId="69D70643" w14:textId="77777777" w:rsidR="00250FEB" w:rsidRDefault="00250FEB">
      <w:pPr>
        <w:pStyle w:val="BodyText"/>
        <w:spacing w:before="14"/>
        <w:rPr>
          <w:b/>
        </w:rPr>
      </w:pPr>
    </w:p>
    <w:p w14:paraId="79182488" w14:textId="77777777" w:rsidR="00250FEB" w:rsidRDefault="000F2EEA" w:rsidP="005A6634">
      <w:pPr>
        <w:pStyle w:val="BodyText"/>
        <w:tabs>
          <w:tab w:val="left" w:pos="8954"/>
        </w:tabs>
      </w:pPr>
      <w:r>
        <w:rPr>
          <w:spacing w:val="-2"/>
        </w:rPr>
        <w:t>Signature:</w:t>
      </w:r>
      <w:r>
        <w:rPr>
          <w:u w:val="single"/>
        </w:rPr>
        <w:tab/>
      </w:r>
    </w:p>
    <w:p w14:paraId="2E3E80B3" w14:textId="77777777" w:rsidR="00250FEB" w:rsidRDefault="00250FEB" w:rsidP="005A6634">
      <w:pPr>
        <w:pStyle w:val="BodyText"/>
        <w:spacing w:before="19"/>
      </w:pPr>
    </w:p>
    <w:p w14:paraId="2EDC2048" w14:textId="51932ED0" w:rsidR="00250FEB" w:rsidRDefault="000F2EEA" w:rsidP="005A6634">
      <w:pPr>
        <w:pStyle w:val="BodyText"/>
        <w:tabs>
          <w:tab w:val="left" w:pos="9019"/>
        </w:tabs>
      </w:pPr>
      <w:r>
        <w:rPr>
          <w:spacing w:val="-4"/>
        </w:rPr>
        <w:t>Print</w:t>
      </w:r>
      <w:r>
        <w:rPr>
          <w:spacing w:val="-8"/>
        </w:rPr>
        <w:t xml:space="preserve"> </w:t>
      </w:r>
      <w:r>
        <w:rPr>
          <w:spacing w:val="-4"/>
        </w:rPr>
        <w:t>Name:</w:t>
      </w:r>
      <w:r w:rsidR="00F20FE2" w:rsidRPr="00FD4BAF">
        <w:fldChar w:fldCharType="begin">
          <w:ffData>
            <w:name w:val="Text8"/>
            <w:enabled/>
            <w:calcOnExit w:val="0"/>
            <w:textInput/>
          </w:ffData>
        </w:fldChar>
      </w:r>
      <w:bookmarkStart w:id="7" w:name="Text8"/>
      <w:r w:rsidR="00F20FE2" w:rsidRPr="00FD4BAF">
        <w:instrText xml:space="preserve"> FORMTEXT </w:instrText>
      </w:r>
      <w:r w:rsidR="00F20FE2" w:rsidRPr="00FD4BAF">
        <w:fldChar w:fldCharType="separate"/>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fldChar w:fldCharType="end"/>
      </w:r>
      <w:bookmarkEnd w:id="7"/>
    </w:p>
    <w:p w14:paraId="4DCF280C" w14:textId="77777777" w:rsidR="00250FEB" w:rsidRDefault="00250FEB" w:rsidP="005A6634">
      <w:pPr>
        <w:pStyle w:val="BodyText"/>
        <w:spacing w:before="13"/>
      </w:pPr>
    </w:p>
    <w:p w14:paraId="1F402F8D" w14:textId="5B5F8B2C" w:rsidR="00250FEB" w:rsidRDefault="000F2EEA" w:rsidP="005A6634">
      <w:pPr>
        <w:pStyle w:val="BodyText"/>
        <w:tabs>
          <w:tab w:val="left" w:pos="4000"/>
        </w:tabs>
        <w:spacing w:before="1"/>
      </w:pPr>
      <w:r>
        <w:rPr>
          <w:spacing w:val="-2"/>
        </w:rPr>
        <w:t>Date:</w:t>
      </w:r>
      <w:r w:rsidR="00F20FE2" w:rsidRPr="00FD4BAF">
        <w:fldChar w:fldCharType="begin">
          <w:ffData>
            <w:name w:val="Text9"/>
            <w:enabled/>
            <w:calcOnExit w:val="0"/>
            <w:textInput/>
          </w:ffData>
        </w:fldChar>
      </w:r>
      <w:bookmarkStart w:id="8" w:name="Text9"/>
      <w:r w:rsidR="00F20FE2" w:rsidRPr="00FD4BAF">
        <w:instrText xml:space="preserve"> FORMTEXT </w:instrText>
      </w:r>
      <w:r w:rsidR="00F20FE2" w:rsidRPr="00FD4BAF">
        <w:fldChar w:fldCharType="separate"/>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fldChar w:fldCharType="end"/>
      </w:r>
      <w:bookmarkEnd w:id="8"/>
    </w:p>
    <w:p w14:paraId="7C6CE9DE" w14:textId="77777777" w:rsidR="00250FEB" w:rsidRDefault="00250FEB" w:rsidP="005A6634">
      <w:pPr>
        <w:pStyle w:val="BodyText"/>
        <w:spacing w:before="18"/>
      </w:pPr>
    </w:p>
    <w:p w14:paraId="7954EBF2" w14:textId="77777777" w:rsidR="00250FEB" w:rsidRDefault="000F2EEA" w:rsidP="005A6634">
      <w:pPr>
        <w:rPr>
          <w:b/>
          <w:sz w:val="24"/>
        </w:rPr>
      </w:pPr>
      <w:r>
        <w:rPr>
          <w:b/>
          <w:sz w:val="24"/>
        </w:rPr>
        <w:t>Parent/Guardian</w:t>
      </w:r>
      <w:r>
        <w:rPr>
          <w:b/>
          <w:spacing w:val="2"/>
          <w:sz w:val="24"/>
        </w:rPr>
        <w:t xml:space="preserve"> </w:t>
      </w:r>
      <w:r>
        <w:rPr>
          <w:b/>
          <w:sz w:val="24"/>
        </w:rPr>
        <w:t>of</w:t>
      </w:r>
      <w:r>
        <w:rPr>
          <w:b/>
          <w:spacing w:val="6"/>
          <w:sz w:val="24"/>
        </w:rPr>
        <w:t xml:space="preserve"> </w:t>
      </w:r>
      <w:r>
        <w:rPr>
          <w:b/>
          <w:sz w:val="24"/>
        </w:rPr>
        <w:t>Resident</w:t>
      </w:r>
      <w:r>
        <w:rPr>
          <w:b/>
          <w:spacing w:val="2"/>
          <w:sz w:val="24"/>
        </w:rPr>
        <w:t xml:space="preserve"> </w:t>
      </w:r>
      <w:r>
        <w:rPr>
          <w:b/>
          <w:sz w:val="24"/>
        </w:rPr>
        <w:t>(required</w:t>
      </w:r>
      <w:r>
        <w:rPr>
          <w:b/>
          <w:spacing w:val="3"/>
          <w:sz w:val="24"/>
        </w:rPr>
        <w:t xml:space="preserve"> </w:t>
      </w:r>
      <w:r>
        <w:rPr>
          <w:b/>
          <w:sz w:val="24"/>
        </w:rPr>
        <w:t>if</w:t>
      </w:r>
      <w:r>
        <w:rPr>
          <w:b/>
          <w:spacing w:val="6"/>
          <w:sz w:val="24"/>
        </w:rPr>
        <w:t xml:space="preserve"> </w:t>
      </w:r>
      <w:r>
        <w:rPr>
          <w:b/>
          <w:sz w:val="24"/>
        </w:rPr>
        <w:t>Resident</w:t>
      </w:r>
      <w:r>
        <w:rPr>
          <w:b/>
          <w:spacing w:val="2"/>
          <w:sz w:val="24"/>
        </w:rPr>
        <w:t xml:space="preserve"> </w:t>
      </w:r>
      <w:r>
        <w:rPr>
          <w:b/>
          <w:sz w:val="24"/>
        </w:rPr>
        <w:t>is</w:t>
      </w:r>
      <w:r>
        <w:rPr>
          <w:b/>
          <w:spacing w:val="5"/>
          <w:sz w:val="24"/>
        </w:rPr>
        <w:t xml:space="preserve"> </w:t>
      </w:r>
      <w:r>
        <w:rPr>
          <w:b/>
          <w:sz w:val="24"/>
        </w:rPr>
        <w:t>17</w:t>
      </w:r>
      <w:r>
        <w:rPr>
          <w:b/>
          <w:spacing w:val="4"/>
          <w:sz w:val="24"/>
        </w:rPr>
        <w:t xml:space="preserve"> </w:t>
      </w:r>
      <w:r>
        <w:rPr>
          <w:b/>
          <w:sz w:val="24"/>
        </w:rPr>
        <w:t>years</w:t>
      </w:r>
      <w:r>
        <w:rPr>
          <w:b/>
          <w:spacing w:val="5"/>
          <w:sz w:val="24"/>
        </w:rPr>
        <w:t xml:space="preserve"> </w:t>
      </w:r>
      <w:r>
        <w:rPr>
          <w:b/>
          <w:sz w:val="24"/>
        </w:rPr>
        <w:t>old</w:t>
      </w:r>
      <w:r>
        <w:rPr>
          <w:b/>
          <w:spacing w:val="2"/>
          <w:sz w:val="24"/>
        </w:rPr>
        <w:t xml:space="preserve"> </w:t>
      </w:r>
      <w:r>
        <w:rPr>
          <w:b/>
          <w:sz w:val="24"/>
        </w:rPr>
        <w:t>or</w:t>
      </w:r>
      <w:r>
        <w:rPr>
          <w:b/>
          <w:spacing w:val="1"/>
          <w:sz w:val="24"/>
        </w:rPr>
        <w:t xml:space="preserve"> </w:t>
      </w:r>
      <w:r>
        <w:rPr>
          <w:b/>
          <w:spacing w:val="-2"/>
          <w:sz w:val="24"/>
        </w:rPr>
        <w:t>younger)</w:t>
      </w:r>
    </w:p>
    <w:p w14:paraId="49EC9E52" w14:textId="77777777" w:rsidR="00250FEB" w:rsidRDefault="00250FEB" w:rsidP="005A6634">
      <w:pPr>
        <w:pStyle w:val="BodyText"/>
        <w:spacing w:before="14"/>
        <w:rPr>
          <w:b/>
        </w:rPr>
      </w:pPr>
    </w:p>
    <w:p w14:paraId="15828FED" w14:textId="77777777" w:rsidR="00250FEB" w:rsidRDefault="000F2EEA" w:rsidP="005A6634">
      <w:pPr>
        <w:pStyle w:val="BodyText"/>
        <w:tabs>
          <w:tab w:val="left" w:pos="8954"/>
        </w:tabs>
      </w:pPr>
      <w:r>
        <w:rPr>
          <w:spacing w:val="-2"/>
        </w:rPr>
        <w:t>Signature:</w:t>
      </w:r>
      <w:r>
        <w:rPr>
          <w:u w:val="single"/>
        </w:rPr>
        <w:tab/>
      </w:r>
    </w:p>
    <w:p w14:paraId="4CD82C4C" w14:textId="77777777" w:rsidR="00250FEB" w:rsidRDefault="00250FEB" w:rsidP="005A6634">
      <w:pPr>
        <w:pStyle w:val="BodyText"/>
        <w:spacing w:before="14"/>
      </w:pPr>
    </w:p>
    <w:p w14:paraId="1C28381A" w14:textId="43A0154D" w:rsidR="00250FEB" w:rsidRDefault="000F2EEA" w:rsidP="005A6634">
      <w:pPr>
        <w:pStyle w:val="BodyText"/>
        <w:tabs>
          <w:tab w:val="left" w:pos="9019"/>
        </w:tabs>
      </w:pPr>
      <w:r>
        <w:rPr>
          <w:spacing w:val="-4"/>
        </w:rPr>
        <w:t>Print</w:t>
      </w:r>
      <w:r>
        <w:rPr>
          <w:spacing w:val="-8"/>
        </w:rPr>
        <w:t xml:space="preserve"> </w:t>
      </w:r>
      <w:r>
        <w:rPr>
          <w:spacing w:val="-4"/>
        </w:rPr>
        <w:t>Name:</w:t>
      </w:r>
      <w:r w:rsidR="00F20FE2" w:rsidRPr="00FD4BAF">
        <w:fldChar w:fldCharType="begin">
          <w:ffData>
            <w:name w:val="Text10"/>
            <w:enabled/>
            <w:calcOnExit w:val="0"/>
            <w:textInput/>
          </w:ffData>
        </w:fldChar>
      </w:r>
      <w:bookmarkStart w:id="9" w:name="Text10"/>
      <w:r w:rsidR="00F20FE2" w:rsidRPr="00FD4BAF">
        <w:instrText xml:space="preserve"> FORMTEXT </w:instrText>
      </w:r>
      <w:r w:rsidR="00F20FE2" w:rsidRPr="00FD4BAF">
        <w:fldChar w:fldCharType="separate"/>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fldChar w:fldCharType="end"/>
      </w:r>
      <w:bookmarkEnd w:id="9"/>
    </w:p>
    <w:p w14:paraId="4DFD04C7" w14:textId="77777777" w:rsidR="00250FEB" w:rsidRDefault="00250FEB" w:rsidP="005A6634">
      <w:pPr>
        <w:pStyle w:val="BodyText"/>
        <w:spacing w:before="18"/>
      </w:pPr>
    </w:p>
    <w:p w14:paraId="7EAD1D22" w14:textId="0120D83C" w:rsidR="00250FEB" w:rsidRDefault="000F2EEA" w:rsidP="005A6634">
      <w:pPr>
        <w:pStyle w:val="BodyText"/>
        <w:tabs>
          <w:tab w:val="left" w:pos="4000"/>
        </w:tabs>
        <w:spacing w:before="1"/>
      </w:pPr>
      <w:r>
        <w:rPr>
          <w:spacing w:val="-2"/>
        </w:rPr>
        <w:t>Date:</w:t>
      </w:r>
      <w:r w:rsidR="00F20FE2" w:rsidRPr="00FD4BAF">
        <w:fldChar w:fldCharType="begin">
          <w:ffData>
            <w:name w:val="Text11"/>
            <w:enabled/>
            <w:calcOnExit w:val="0"/>
            <w:textInput/>
          </w:ffData>
        </w:fldChar>
      </w:r>
      <w:bookmarkStart w:id="10" w:name="Text11"/>
      <w:r w:rsidR="00F20FE2" w:rsidRPr="00FD4BAF">
        <w:instrText xml:space="preserve"> FORMTEXT </w:instrText>
      </w:r>
      <w:r w:rsidR="00F20FE2" w:rsidRPr="00FD4BAF">
        <w:fldChar w:fldCharType="separate"/>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fldChar w:fldCharType="end"/>
      </w:r>
      <w:bookmarkEnd w:id="10"/>
    </w:p>
    <w:p w14:paraId="52438F32" w14:textId="77777777" w:rsidR="00250FEB" w:rsidRDefault="00250FEB" w:rsidP="005A6634">
      <w:pPr>
        <w:pStyle w:val="BodyText"/>
        <w:spacing w:before="13"/>
      </w:pPr>
    </w:p>
    <w:p w14:paraId="04D95619" w14:textId="77777777" w:rsidR="00250FEB" w:rsidRDefault="000F2EEA" w:rsidP="005A6634">
      <w:pPr>
        <w:rPr>
          <w:b/>
          <w:sz w:val="24"/>
        </w:rPr>
      </w:pPr>
      <w:r>
        <w:rPr>
          <w:b/>
          <w:sz w:val="24"/>
        </w:rPr>
        <w:t>Regents</w:t>
      </w:r>
      <w:r>
        <w:rPr>
          <w:b/>
          <w:spacing w:val="4"/>
          <w:sz w:val="24"/>
        </w:rPr>
        <w:t xml:space="preserve"> </w:t>
      </w:r>
      <w:r>
        <w:rPr>
          <w:b/>
          <w:sz w:val="24"/>
        </w:rPr>
        <w:t>of</w:t>
      </w:r>
      <w:r>
        <w:rPr>
          <w:b/>
          <w:spacing w:val="5"/>
          <w:sz w:val="24"/>
        </w:rPr>
        <w:t xml:space="preserve"> </w:t>
      </w:r>
      <w:r>
        <w:rPr>
          <w:b/>
          <w:sz w:val="24"/>
        </w:rPr>
        <w:t>the</w:t>
      </w:r>
      <w:r>
        <w:rPr>
          <w:b/>
          <w:spacing w:val="3"/>
          <w:sz w:val="24"/>
        </w:rPr>
        <w:t xml:space="preserve"> </w:t>
      </w:r>
      <w:r>
        <w:rPr>
          <w:b/>
          <w:sz w:val="24"/>
        </w:rPr>
        <w:t>University</w:t>
      </w:r>
      <w:r>
        <w:rPr>
          <w:b/>
          <w:spacing w:val="5"/>
          <w:sz w:val="24"/>
        </w:rPr>
        <w:t xml:space="preserve"> </w:t>
      </w:r>
      <w:r>
        <w:rPr>
          <w:b/>
          <w:sz w:val="24"/>
        </w:rPr>
        <w:t>of</w:t>
      </w:r>
      <w:r>
        <w:rPr>
          <w:b/>
          <w:spacing w:val="6"/>
          <w:sz w:val="24"/>
        </w:rPr>
        <w:t xml:space="preserve"> </w:t>
      </w:r>
      <w:r>
        <w:rPr>
          <w:b/>
          <w:spacing w:val="-2"/>
          <w:sz w:val="24"/>
        </w:rPr>
        <w:t>Minnesota</w:t>
      </w:r>
    </w:p>
    <w:p w14:paraId="20C8A3E6" w14:textId="77777777" w:rsidR="00250FEB" w:rsidRDefault="00250FEB" w:rsidP="005A6634">
      <w:pPr>
        <w:pStyle w:val="BodyText"/>
        <w:spacing w:before="19"/>
        <w:rPr>
          <w:b/>
        </w:rPr>
      </w:pPr>
    </w:p>
    <w:p w14:paraId="4C44657A" w14:textId="77777777" w:rsidR="00250FEB" w:rsidRDefault="000F2EEA" w:rsidP="005A6634">
      <w:pPr>
        <w:pStyle w:val="BodyText"/>
        <w:tabs>
          <w:tab w:val="left" w:pos="8954"/>
        </w:tabs>
      </w:pPr>
      <w:r>
        <w:rPr>
          <w:spacing w:val="-2"/>
        </w:rPr>
        <w:t>Signature:</w:t>
      </w:r>
      <w:r>
        <w:rPr>
          <w:u w:val="single"/>
        </w:rPr>
        <w:tab/>
      </w:r>
    </w:p>
    <w:p w14:paraId="76F5D8A0" w14:textId="77777777" w:rsidR="00250FEB" w:rsidRDefault="00250FEB" w:rsidP="005A6634">
      <w:pPr>
        <w:pStyle w:val="BodyText"/>
        <w:spacing w:before="14"/>
      </w:pPr>
    </w:p>
    <w:p w14:paraId="50847420" w14:textId="7B297905" w:rsidR="00250FEB" w:rsidRDefault="000F2EEA" w:rsidP="005A6634">
      <w:pPr>
        <w:pStyle w:val="BodyText"/>
        <w:tabs>
          <w:tab w:val="left" w:pos="9019"/>
        </w:tabs>
      </w:pPr>
      <w:r>
        <w:rPr>
          <w:spacing w:val="-4"/>
        </w:rPr>
        <w:t>Print</w:t>
      </w:r>
      <w:r>
        <w:rPr>
          <w:spacing w:val="-8"/>
        </w:rPr>
        <w:t xml:space="preserve"> </w:t>
      </w:r>
      <w:r>
        <w:rPr>
          <w:spacing w:val="-4"/>
        </w:rPr>
        <w:t>Name:</w:t>
      </w:r>
      <w:r w:rsidR="00F20FE2" w:rsidRPr="00FD4BAF">
        <w:fldChar w:fldCharType="begin">
          <w:ffData>
            <w:name w:val="Text12"/>
            <w:enabled/>
            <w:calcOnExit w:val="0"/>
            <w:textInput/>
          </w:ffData>
        </w:fldChar>
      </w:r>
      <w:bookmarkStart w:id="11" w:name="Text12"/>
      <w:r w:rsidR="00F20FE2" w:rsidRPr="00FD4BAF">
        <w:instrText xml:space="preserve"> FORMTEXT </w:instrText>
      </w:r>
      <w:r w:rsidR="00F20FE2" w:rsidRPr="00FD4BAF">
        <w:fldChar w:fldCharType="separate"/>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rPr>
          <w:noProof/>
        </w:rPr>
        <w:t> </w:t>
      </w:r>
      <w:r w:rsidR="00F20FE2" w:rsidRPr="00FD4BAF">
        <w:fldChar w:fldCharType="end"/>
      </w:r>
      <w:bookmarkEnd w:id="11"/>
    </w:p>
    <w:p w14:paraId="16A5FD32" w14:textId="77777777" w:rsidR="00250FEB" w:rsidRDefault="00250FEB" w:rsidP="005A6634">
      <w:pPr>
        <w:rPr>
          <w:spacing w:val="-4"/>
          <w:sz w:val="24"/>
          <w:szCs w:val="24"/>
        </w:rPr>
      </w:pPr>
    </w:p>
    <w:p w14:paraId="4DA2B910" w14:textId="76722C76" w:rsidR="00250FEB" w:rsidRDefault="000F2EEA" w:rsidP="005A6634">
      <w:pPr>
        <w:pStyle w:val="BodyText"/>
        <w:tabs>
          <w:tab w:val="left" w:pos="4000"/>
        </w:tabs>
      </w:pPr>
      <w:r>
        <w:rPr>
          <w:spacing w:val="-2"/>
        </w:rPr>
        <w:t>Date:</w:t>
      </w:r>
      <w:r w:rsidR="00F20FE2" w:rsidRPr="005A6634">
        <w:fldChar w:fldCharType="begin">
          <w:ffData>
            <w:name w:val="Text13"/>
            <w:enabled/>
            <w:calcOnExit w:val="0"/>
            <w:textInput/>
          </w:ffData>
        </w:fldChar>
      </w:r>
      <w:bookmarkStart w:id="12" w:name="Text13"/>
      <w:r w:rsidR="00F20FE2" w:rsidRPr="005A6634">
        <w:instrText xml:space="preserve"> FORMTEXT </w:instrText>
      </w:r>
      <w:r w:rsidR="00F20FE2" w:rsidRPr="005A6634">
        <w:fldChar w:fldCharType="separate"/>
      </w:r>
      <w:r w:rsidR="00F20FE2" w:rsidRPr="005A6634">
        <w:rPr>
          <w:noProof/>
        </w:rPr>
        <w:t> </w:t>
      </w:r>
      <w:r w:rsidR="00F20FE2" w:rsidRPr="005A6634">
        <w:rPr>
          <w:noProof/>
        </w:rPr>
        <w:t> </w:t>
      </w:r>
      <w:r w:rsidR="00F20FE2" w:rsidRPr="005A6634">
        <w:rPr>
          <w:noProof/>
        </w:rPr>
        <w:t> </w:t>
      </w:r>
      <w:r w:rsidR="00F20FE2" w:rsidRPr="005A6634">
        <w:rPr>
          <w:noProof/>
        </w:rPr>
        <w:t> </w:t>
      </w:r>
      <w:r w:rsidR="00F20FE2" w:rsidRPr="005A6634">
        <w:rPr>
          <w:noProof/>
        </w:rPr>
        <w:t> </w:t>
      </w:r>
      <w:r w:rsidR="00F20FE2" w:rsidRPr="005A6634">
        <w:fldChar w:fldCharType="end"/>
      </w:r>
      <w:bookmarkEnd w:id="12"/>
    </w:p>
    <w:sectPr w:rsidR="00250FEB" w:rsidSect="00B23245">
      <w:headerReference w:type="default" r:id="rId12"/>
      <w:footerReference w:type="default" r:id="rId13"/>
      <w:headerReference w:type="first" r:id="rId14"/>
      <w:pgSz w:w="12240" w:h="15840"/>
      <w:pgMar w:top="0" w:right="1320" w:bottom="1540" w:left="1320" w:header="0" w:footer="12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B424" w14:textId="77777777" w:rsidR="00C12760" w:rsidRDefault="00C12760">
      <w:r>
        <w:separator/>
      </w:r>
    </w:p>
  </w:endnote>
  <w:endnote w:type="continuationSeparator" w:id="0">
    <w:p w14:paraId="3D2567B3" w14:textId="77777777" w:rsidR="00C12760" w:rsidRDefault="00C1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0DDF" w14:textId="77777777" w:rsidR="00250FEB" w:rsidRDefault="000F2EEA">
    <w:pPr>
      <w:pStyle w:val="BodyText"/>
      <w:spacing w:line="14" w:lineRule="auto"/>
      <w:rPr>
        <w:sz w:val="20"/>
      </w:rPr>
    </w:pPr>
    <w:r>
      <w:rPr>
        <w:noProof/>
      </w:rPr>
      <mc:AlternateContent>
        <mc:Choice Requires="wps">
          <w:drawing>
            <wp:anchor distT="0" distB="0" distL="0" distR="0" simplePos="0" relativeHeight="487498240" behindDoc="1" locked="0" layoutInCell="1" allowOverlap="1" wp14:anchorId="2C1B801E" wp14:editId="6DD6D58C">
              <wp:simplePos x="0" y="0"/>
              <wp:positionH relativeFrom="page">
                <wp:posOffset>901700</wp:posOffset>
              </wp:positionH>
              <wp:positionV relativeFrom="page">
                <wp:posOffset>9240712</wp:posOffset>
              </wp:positionV>
              <wp:extent cx="1363345" cy="374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345" cy="374650"/>
                      </a:xfrm>
                      <a:prstGeom prst="rect">
                        <a:avLst/>
                      </a:prstGeom>
                    </wps:spPr>
                    <wps:txbx>
                      <w:txbxContent>
                        <w:p w14:paraId="6887CE55" w14:textId="08FEB83F" w:rsidR="00250FEB" w:rsidRDefault="000F2EEA">
                          <w:pPr>
                            <w:spacing w:before="11"/>
                            <w:ind w:left="20"/>
                            <w:rPr>
                              <w:rFonts w:ascii="Times New Roman"/>
                              <w:sz w:val="16"/>
                            </w:rPr>
                          </w:pPr>
                          <w:r>
                            <w:rPr>
                              <w:rFonts w:ascii="Times New Roman"/>
                              <w:sz w:val="16"/>
                            </w:rPr>
                            <w:t>FORM:</w:t>
                          </w:r>
                          <w:r>
                            <w:rPr>
                              <w:rFonts w:ascii="Times New Roman"/>
                              <w:spacing w:val="-8"/>
                              <w:sz w:val="16"/>
                            </w:rPr>
                            <w:t xml:space="preserve"> </w:t>
                          </w:r>
                          <w:r>
                            <w:rPr>
                              <w:rFonts w:ascii="Times New Roman"/>
                              <w:sz w:val="16"/>
                            </w:rPr>
                            <w:t>OGC-</w:t>
                          </w:r>
                          <w:r>
                            <w:rPr>
                              <w:rFonts w:ascii="Times New Roman"/>
                              <w:spacing w:val="-2"/>
                              <w:sz w:val="16"/>
                            </w:rPr>
                            <w:t>SC60</w:t>
                          </w:r>
                          <w:r w:rsidR="00F20FE2">
                            <w:rPr>
                              <w:rFonts w:ascii="Times New Roman"/>
                              <w:spacing w:val="-2"/>
                              <w:sz w:val="16"/>
                            </w:rPr>
                            <w:t>8</w:t>
                          </w:r>
                        </w:p>
                        <w:p w14:paraId="3D0380F3" w14:textId="77777777" w:rsidR="00250FEB" w:rsidRDefault="000F2EEA">
                          <w:pPr>
                            <w:spacing w:before="4"/>
                            <w:ind w:left="20"/>
                            <w:rPr>
                              <w:rFonts w:ascii="Times New Roman"/>
                              <w:sz w:val="16"/>
                            </w:rPr>
                          </w:pPr>
                          <w:r>
                            <w:rPr>
                              <w:rFonts w:ascii="Times New Roman"/>
                              <w:sz w:val="16"/>
                            </w:rPr>
                            <w:t>Form</w:t>
                          </w:r>
                          <w:r>
                            <w:rPr>
                              <w:rFonts w:ascii="Times New Roman"/>
                              <w:spacing w:val="-5"/>
                              <w:sz w:val="16"/>
                            </w:rPr>
                            <w:t xml:space="preserve"> </w:t>
                          </w:r>
                          <w:r>
                            <w:rPr>
                              <w:rFonts w:ascii="Times New Roman"/>
                              <w:sz w:val="16"/>
                            </w:rPr>
                            <w:t>Date:</w:t>
                          </w:r>
                          <w:r>
                            <w:rPr>
                              <w:rFonts w:ascii="Times New Roman"/>
                              <w:spacing w:val="-5"/>
                              <w:sz w:val="16"/>
                            </w:rPr>
                            <w:t xml:space="preserve"> </w:t>
                          </w:r>
                          <w:r>
                            <w:rPr>
                              <w:rFonts w:ascii="Times New Roman"/>
                              <w:spacing w:val="-2"/>
                              <w:sz w:val="16"/>
                            </w:rPr>
                            <w:t>02.06.2014</w:t>
                          </w:r>
                        </w:p>
                        <w:p w14:paraId="4A76BD99" w14:textId="37D47439" w:rsidR="00250FEB" w:rsidRDefault="000F2EEA">
                          <w:pPr>
                            <w:spacing w:before="3"/>
                            <w:ind w:left="20"/>
                            <w:rPr>
                              <w:rFonts w:ascii="Times New Roman"/>
                              <w:sz w:val="16"/>
                            </w:rPr>
                          </w:pPr>
                          <w:r>
                            <w:rPr>
                              <w:rFonts w:ascii="Times New Roman"/>
                              <w:sz w:val="16"/>
                            </w:rPr>
                            <w:t>Form</w:t>
                          </w:r>
                          <w:r>
                            <w:rPr>
                              <w:rFonts w:ascii="Times New Roman"/>
                              <w:spacing w:val="-5"/>
                              <w:sz w:val="16"/>
                            </w:rPr>
                            <w:t xml:space="preserve"> </w:t>
                          </w:r>
                          <w:r>
                            <w:rPr>
                              <w:rFonts w:ascii="Times New Roman"/>
                              <w:sz w:val="16"/>
                            </w:rPr>
                            <w:t>Revision</w:t>
                          </w:r>
                          <w:r>
                            <w:rPr>
                              <w:rFonts w:ascii="Times New Roman"/>
                              <w:spacing w:val="-3"/>
                              <w:sz w:val="16"/>
                            </w:rPr>
                            <w:t xml:space="preserve"> </w:t>
                          </w:r>
                          <w:r>
                            <w:rPr>
                              <w:rFonts w:ascii="Times New Roman"/>
                              <w:sz w:val="16"/>
                            </w:rPr>
                            <w:t>Date:</w:t>
                          </w:r>
                          <w:r>
                            <w:rPr>
                              <w:rFonts w:ascii="Times New Roman"/>
                              <w:spacing w:val="-6"/>
                              <w:sz w:val="16"/>
                            </w:rPr>
                            <w:t xml:space="preserve"> </w:t>
                          </w:r>
                          <w:r w:rsidR="00F20FE2">
                            <w:rPr>
                              <w:rFonts w:ascii="Times New Roman"/>
                              <w:spacing w:val="-2"/>
                              <w:sz w:val="16"/>
                            </w:rPr>
                            <w:t>01.31.2025</w:t>
                          </w:r>
                        </w:p>
                      </w:txbxContent>
                    </wps:txbx>
                    <wps:bodyPr wrap="square" lIns="0" tIns="0" rIns="0" bIns="0" rtlCol="0">
                      <a:noAutofit/>
                    </wps:bodyPr>
                  </wps:wsp>
                </a:graphicData>
              </a:graphic>
            </wp:anchor>
          </w:drawing>
        </mc:Choice>
        <mc:Fallback>
          <w:pict>
            <v:shapetype w14:anchorId="2C1B801E" id="_x0000_t202" coordsize="21600,21600" o:spt="202" path="m,l,21600r21600,l21600,xe">
              <v:stroke joinstyle="miter"/>
              <v:path gradientshapeok="t" o:connecttype="rect"/>
            </v:shapetype>
            <v:shape id="Textbox 1" o:spid="_x0000_s1026" type="#_x0000_t202" style="position:absolute;margin-left:71pt;margin-top:727.6pt;width:107.35pt;height:29.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0NlQEAABsDAAAOAAAAZHJzL2Uyb0RvYy54bWysUsFu2zAMvQ/oPwi6L0qbNhuMOMXWYkOB&#10;YhvQ9QMUWYqNWaJGKrHz96VUJxnW27ALTZnU43uPWt2Ovhd7i9RBqOXlbC6FDQaaLmxr+fzzy/uP&#10;UlDSodE9BFvLgyV5u754txpiZa+ghb6xKBgkUDXEWrYpxUopMq31mmYQbeCiA/Q68RG3qkE9MLrv&#10;1dV8vlQDYBMRjCXiv/evRbku+M5Zk747RzaJvpbMLZWIJW5yVOuVrraoY9uZiYb+BxZed4GHnqDu&#10;ddJih90bKN8ZBAKXZga8Auc6Y4sGVnM5/0vNU6ujLVrYHIonm+j/wZpv+6f4A0UaP8PICywiKD6C&#10;+UXsjRoiVVNP9pQq4u4sdHTo85clCL7I3h5OftoxCZPRFsvF4vpGCsO1xYfr5U0xXJ1vR6T01YIX&#10;Oakl8r4KA71/pJTn6+rYMpF5nZ+ZpHEzcktON9AcWMTAe6wl/d5ptFL0D4GNyks/JnhMNscEU38H&#10;5WlkLQE+7RK4rkw+406TeQOF0PRa8or/PJeu85tevwAAAP//AwBQSwMEFAAGAAgAAAAhAKNJlrvf&#10;AAAADQEAAA8AAABkcnMvZG93bnJldi54bWxMT01Pg0AQvZv4HzZj4s0uomCLLE1j9GRiSvHgcWGn&#10;QMrOIrtt8d87Pelt3ryX95GvZzuIE06+d6TgfhGBQGqc6alV8Fm93S1B+KDJ6MERKvhBD+vi+irX&#10;mXFnKvG0C61gE/KZVtCFMGZS+qZDq/3CjUjM7d1kdWA4tdJM+szmdpBxFKXS6p44odMjvnTYHHZH&#10;q2DzReVr//1Rb8t92VfVKqL39KDU7c28eQYRcA5/YrjU5+pQcKfaHcl4MTB+jHlLuBxJEoNgyUOS&#10;PoGo+ZUwC7LI5f8VxS8AAAD//wMAUEsBAi0AFAAGAAgAAAAhALaDOJL+AAAA4QEAABMAAAAAAAAA&#10;AAAAAAAAAAAAAFtDb250ZW50X1R5cGVzXS54bWxQSwECLQAUAAYACAAAACEAOP0h/9YAAACUAQAA&#10;CwAAAAAAAAAAAAAAAAAvAQAAX3JlbHMvLnJlbHNQSwECLQAUAAYACAAAACEAJYJNDZUBAAAbAwAA&#10;DgAAAAAAAAAAAAAAAAAuAgAAZHJzL2Uyb0RvYy54bWxQSwECLQAUAAYACAAAACEAo0mWu98AAAAN&#10;AQAADwAAAAAAAAAAAAAAAADvAwAAZHJzL2Rvd25yZXYueG1sUEsFBgAAAAAEAAQA8wAAAPsEAAAA&#10;AA==&#10;" filled="f" stroked="f">
              <v:textbox inset="0,0,0,0">
                <w:txbxContent>
                  <w:p w14:paraId="6887CE55" w14:textId="08FEB83F" w:rsidR="00250FEB" w:rsidRDefault="000F2EEA">
                    <w:pPr>
                      <w:spacing w:before="11"/>
                      <w:ind w:left="20"/>
                      <w:rPr>
                        <w:rFonts w:ascii="Times New Roman"/>
                        <w:sz w:val="16"/>
                      </w:rPr>
                    </w:pPr>
                    <w:r>
                      <w:rPr>
                        <w:rFonts w:ascii="Times New Roman"/>
                        <w:sz w:val="16"/>
                      </w:rPr>
                      <w:t>FORM:</w:t>
                    </w:r>
                    <w:r>
                      <w:rPr>
                        <w:rFonts w:ascii="Times New Roman"/>
                        <w:spacing w:val="-8"/>
                        <w:sz w:val="16"/>
                      </w:rPr>
                      <w:t xml:space="preserve"> </w:t>
                    </w:r>
                    <w:r>
                      <w:rPr>
                        <w:rFonts w:ascii="Times New Roman"/>
                        <w:sz w:val="16"/>
                      </w:rPr>
                      <w:t>OGC-</w:t>
                    </w:r>
                    <w:r>
                      <w:rPr>
                        <w:rFonts w:ascii="Times New Roman"/>
                        <w:spacing w:val="-2"/>
                        <w:sz w:val="16"/>
                      </w:rPr>
                      <w:t>SC60</w:t>
                    </w:r>
                    <w:r w:rsidR="00F20FE2">
                      <w:rPr>
                        <w:rFonts w:ascii="Times New Roman"/>
                        <w:spacing w:val="-2"/>
                        <w:sz w:val="16"/>
                      </w:rPr>
                      <w:t>8</w:t>
                    </w:r>
                  </w:p>
                  <w:p w14:paraId="3D0380F3" w14:textId="77777777" w:rsidR="00250FEB" w:rsidRDefault="000F2EEA">
                    <w:pPr>
                      <w:spacing w:before="4"/>
                      <w:ind w:left="20"/>
                      <w:rPr>
                        <w:rFonts w:ascii="Times New Roman"/>
                        <w:sz w:val="16"/>
                      </w:rPr>
                    </w:pPr>
                    <w:r>
                      <w:rPr>
                        <w:rFonts w:ascii="Times New Roman"/>
                        <w:sz w:val="16"/>
                      </w:rPr>
                      <w:t>Form</w:t>
                    </w:r>
                    <w:r>
                      <w:rPr>
                        <w:rFonts w:ascii="Times New Roman"/>
                        <w:spacing w:val="-5"/>
                        <w:sz w:val="16"/>
                      </w:rPr>
                      <w:t xml:space="preserve"> </w:t>
                    </w:r>
                    <w:r>
                      <w:rPr>
                        <w:rFonts w:ascii="Times New Roman"/>
                        <w:sz w:val="16"/>
                      </w:rPr>
                      <w:t>Date:</w:t>
                    </w:r>
                    <w:r>
                      <w:rPr>
                        <w:rFonts w:ascii="Times New Roman"/>
                        <w:spacing w:val="-5"/>
                        <w:sz w:val="16"/>
                      </w:rPr>
                      <w:t xml:space="preserve"> </w:t>
                    </w:r>
                    <w:r>
                      <w:rPr>
                        <w:rFonts w:ascii="Times New Roman"/>
                        <w:spacing w:val="-2"/>
                        <w:sz w:val="16"/>
                      </w:rPr>
                      <w:t>02.06.2014</w:t>
                    </w:r>
                  </w:p>
                  <w:p w14:paraId="4A76BD99" w14:textId="37D47439" w:rsidR="00250FEB" w:rsidRDefault="000F2EEA">
                    <w:pPr>
                      <w:spacing w:before="3"/>
                      <w:ind w:left="20"/>
                      <w:rPr>
                        <w:rFonts w:ascii="Times New Roman"/>
                        <w:sz w:val="16"/>
                      </w:rPr>
                    </w:pPr>
                    <w:r>
                      <w:rPr>
                        <w:rFonts w:ascii="Times New Roman"/>
                        <w:sz w:val="16"/>
                      </w:rPr>
                      <w:t>Form</w:t>
                    </w:r>
                    <w:r>
                      <w:rPr>
                        <w:rFonts w:ascii="Times New Roman"/>
                        <w:spacing w:val="-5"/>
                        <w:sz w:val="16"/>
                      </w:rPr>
                      <w:t xml:space="preserve"> </w:t>
                    </w:r>
                    <w:r>
                      <w:rPr>
                        <w:rFonts w:ascii="Times New Roman"/>
                        <w:sz w:val="16"/>
                      </w:rPr>
                      <w:t>Revision</w:t>
                    </w:r>
                    <w:r>
                      <w:rPr>
                        <w:rFonts w:ascii="Times New Roman"/>
                        <w:spacing w:val="-3"/>
                        <w:sz w:val="16"/>
                      </w:rPr>
                      <w:t xml:space="preserve"> </w:t>
                    </w:r>
                    <w:r>
                      <w:rPr>
                        <w:rFonts w:ascii="Times New Roman"/>
                        <w:sz w:val="16"/>
                      </w:rPr>
                      <w:t>Date:</w:t>
                    </w:r>
                    <w:r>
                      <w:rPr>
                        <w:rFonts w:ascii="Times New Roman"/>
                        <w:spacing w:val="-6"/>
                        <w:sz w:val="16"/>
                      </w:rPr>
                      <w:t xml:space="preserve"> </w:t>
                    </w:r>
                    <w:r w:rsidR="00F20FE2">
                      <w:rPr>
                        <w:rFonts w:ascii="Times New Roman"/>
                        <w:spacing w:val="-2"/>
                        <w:sz w:val="16"/>
                      </w:rPr>
                      <w:t>01.31.2025</w:t>
                    </w:r>
                  </w:p>
                </w:txbxContent>
              </v:textbox>
              <w10:wrap anchorx="page" anchory="page"/>
            </v:shape>
          </w:pict>
        </mc:Fallback>
      </mc:AlternateContent>
    </w:r>
    <w:r>
      <w:rPr>
        <w:noProof/>
      </w:rPr>
      <mc:AlternateContent>
        <mc:Choice Requires="wps">
          <w:drawing>
            <wp:anchor distT="0" distB="0" distL="0" distR="0" simplePos="0" relativeHeight="487498752" behindDoc="1" locked="0" layoutInCell="1" allowOverlap="1" wp14:anchorId="71AC2731" wp14:editId="74688373">
              <wp:simplePos x="0" y="0"/>
              <wp:positionH relativeFrom="page">
                <wp:posOffset>3510788</wp:posOffset>
              </wp:positionH>
              <wp:positionV relativeFrom="page">
                <wp:posOffset>9419166</wp:posOffset>
              </wp:positionV>
              <wp:extent cx="78930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305" cy="194310"/>
                      </a:xfrm>
                      <a:prstGeom prst="rect">
                        <a:avLst/>
                      </a:prstGeom>
                    </wps:spPr>
                    <wps:txbx>
                      <w:txbxContent>
                        <w:p w14:paraId="6A52B1F0" w14:textId="3A2A204B" w:rsidR="00250FEB" w:rsidRDefault="000F2EEA">
                          <w:pPr>
                            <w:pStyle w:val="BodyText"/>
                            <w:spacing w:before="10"/>
                            <w:ind w:left="2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71AC2731" id="Textbox 2" o:spid="_x0000_s1027" type="#_x0000_t202" style="position:absolute;margin-left:276.45pt;margin-top:741.65pt;width:62.15pt;height:15.3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comgEAACEDAAAOAAAAZHJzL2Uyb0RvYy54bWysUttu2zAMfR/QfxD0vthpd2mNOMW6YsOA&#10;YhvQ7QMUWYqFWqJGKrHz96NUJxm2t6EvEkVSR+ccanU7+UHsDZKD0MrlopbCBA2dC9tW/vzx6fW1&#10;FJRU6NQAwbTyYEjeri9ercbYmEvoYegMCgYJ1IyxlX1Ksakq0r3xihYQTeCiBfQq8RG3VYdqZHQ/&#10;VJd1/a4aAbuIoA0RZ++fi3Jd8K01On2zlkwSQyuZWyorlnWT12q9Us0WVeydnmmo/2DhlQv86Anq&#10;XiUlduj+gfJOIxDYtNDgK7DWaVM0sJpl/Zeax15FU7SwORRPNtHLweqv+8f4HUWa7mDiARYRFB9A&#10;PxF7U42Rmrkne0oNcXcWOln0eWcJgi+yt4eTn2ZKQnPy/fXNVf1WCs2l5c2bq2XxuzpfjkjpswEv&#10;ctBK5HEVAmr/QCk/r5pjy8zl+flMJE2bSbguc+bOnNlAd2ApI0+zlfRrp9BIMXwJbFce/THAY7A5&#10;BpiGj1A+SFYU4MMugXWFwBl3JsBzKLzmP5MH/ee5dJ1/9vo3AAAA//8DAFBLAwQUAAYACAAAACEA&#10;syetgOIAAAANAQAADwAAAGRycy9kb3ducmV2LnhtbEyPwU6DQBCG7ya+w2aaeLNLQWihLE1j9GRi&#10;pHjwuMAWNmVnkd22+PaOp3qc+b/8802+m83ALmpy2qKA1TIAprCxrcZOwGf1+rgB5rzEVg4WlYAf&#10;5WBX3N/lMmvtFUt1OfiOUQm6TArovR8zzl3TKyPd0o4KKTvayUhP49TxdpJXKjcDD4Mg4UZqpAu9&#10;HNVzr5rT4WwE7L+wfNHf7/VHeSx1VaUBviUnIR4W834LzKvZ32D40yd1KMiptmdsHRsExHGYEkrB&#10;0yaKgBGSrNchsJpW8SpKgRc5//9F8QsAAP//AwBQSwECLQAUAAYACAAAACEAtoM4kv4AAADhAQAA&#10;EwAAAAAAAAAAAAAAAAAAAAAAW0NvbnRlbnRfVHlwZXNdLnhtbFBLAQItABQABgAIAAAAIQA4/SH/&#10;1gAAAJQBAAALAAAAAAAAAAAAAAAAAC8BAABfcmVscy8ucmVsc1BLAQItABQABgAIAAAAIQDrcLco&#10;mgEAACEDAAAOAAAAAAAAAAAAAAAAAC4CAABkcnMvZTJvRG9jLnhtbFBLAQItABQABgAIAAAAIQCz&#10;J62A4gAAAA0BAAAPAAAAAAAAAAAAAAAAAPQDAABkcnMvZG93bnJldi54bWxQSwUGAAAAAAQABADz&#10;AAAAAwUAAAAA&#10;" filled="f" stroked="f">
              <v:textbox inset="0,0,0,0">
                <w:txbxContent>
                  <w:p w14:paraId="6A52B1F0" w14:textId="3A2A204B" w:rsidR="00250FEB" w:rsidRDefault="000F2EEA">
                    <w:pPr>
                      <w:pStyle w:val="BodyText"/>
                      <w:spacing w:before="10"/>
                      <w:ind w:left="2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154B" w14:textId="77777777" w:rsidR="00C12760" w:rsidRDefault="00C12760">
      <w:r>
        <w:separator/>
      </w:r>
    </w:p>
  </w:footnote>
  <w:footnote w:type="continuationSeparator" w:id="0">
    <w:p w14:paraId="03A7011B" w14:textId="77777777" w:rsidR="00C12760" w:rsidRDefault="00C12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E452" w14:textId="0EA4923F" w:rsidR="006C1C31" w:rsidRDefault="006C1C31" w:rsidP="006C1C31">
    <w:pPr>
      <w:pStyle w:val="Header"/>
      <w:tabs>
        <w:tab w:val="clear" w:pos="4680"/>
        <w:tab w:val="center" w:pos="441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D6DA" w14:textId="77777777" w:rsidR="00B23245" w:rsidRDefault="00B23245" w:rsidP="00E82880">
    <w:pPr>
      <w:pStyle w:val="Header"/>
      <w:jc w:val="center"/>
    </w:pPr>
  </w:p>
  <w:p w14:paraId="58492FA6" w14:textId="152E5AF0" w:rsidR="00E82880" w:rsidRDefault="00E82880" w:rsidP="00E82880">
    <w:pPr>
      <w:pStyle w:val="Header"/>
      <w:jc w:val="center"/>
    </w:pPr>
    <w:r>
      <w:rPr>
        <w:noProof/>
        <w:color w:val="000000"/>
      </w:rPr>
      <w:drawing>
        <wp:inline distT="0" distB="0" distL="114300" distR="114300" wp14:anchorId="2BA912FD" wp14:editId="104A4210">
          <wp:extent cx="637540" cy="638810"/>
          <wp:effectExtent l="0" t="0" r="0" b="0"/>
          <wp:docPr id="1200422293" name="image2.jp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28" name="image2.jpg" descr="A black and white logo&#10;&#10;Description automatically generated"/>
                  <pic:cNvPicPr preferRelativeResize="0"/>
                </pic:nvPicPr>
                <pic:blipFill>
                  <a:blip r:embed="rId1"/>
                  <a:srcRect/>
                  <a:stretch>
                    <a:fillRect/>
                  </a:stretch>
                </pic:blipFill>
                <pic:spPr>
                  <a:xfrm>
                    <a:off x="0" y="0"/>
                    <a:ext cx="637540" cy="6388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D0199"/>
    <w:multiLevelType w:val="hybridMultilevel"/>
    <w:tmpl w:val="CF28E9E8"/>
    <w:lvl w:ilvl="0" w:tplc="301C1608">
      <w:numFmt w:val="bullet"/>
      <w:lvlText w:val="●"/>
      <w:lvlJc w:val="left"/>
      <w:pPr>
        <w:ind w:left="120" w:hanging="720"/>
      </w:pPr>
      <w:rPr>
        <w:rFonts w:ascii="Times New Roman" w:eastAsia="Times New Roman" w:hAnsi="Times New Roman" w:cs="Times New Roman" w:hint="default"/>
        <w:b w:val="0"/>
        <w:bCs w:val="0"/>
        <w:i w:val="0"/>
        <w:iCs w:val="0"/>
        <w:spacing w:val="0"/>
        <w:w w:val="100"/>
        <w:position w:val="1"/>
        <w:sz w:val="24"/>
        <w:szCs w:val="24"/>
        <w:lang w:val="en-US" w:eastAsia="en-US" w:bidi="ar-SA"/>
      </w:rPr>
    </w:lvl>
    <w:lvl w:ilvl="1" w:tplc="90129466">
      <w:numFmt w:val="bullet"/>
      <w:lvlText w:val="•"/>
      <w:lvlJc w:val="left"/>
      <w:pPr>
        <w:ind w:left="1068" w:hanging="720"/>
      </w:pPr>
      <w:rPr>
        <w:rFonts w:hint="default"/>
        <w:lang w:val="en-US" w:eastAsia="en-US" w:bidi="ar-SA"/>
      </w:rPr>
    </w:lvl>
    <w:lvl w:ilvl="2" w:tplc="83C6A69E">
      <w:numFmt w:val="bullet"/>
      <w:lvlText w:val="•"/>
      <w:lvlJc w:val="left"/>
      <w:pPr>
        <w:ind w:left="2016" w:hanging="720"/>
      </w:pPr>
      <w:rPr>
        <w:rFonts w:hint="default"/>
        <w:lang w:val="en-US" w:eastAsia="en-US" w:bidi="ar-SA"/>
      </w:rPr>
    </w:lvl>
    <w:lvl w:ilvl="3" w:tplc="6B6C9ACE">
      <w:numFmt w:val="bullet"/>
      <w:lvlText w:val="•"/>
      <w:lvlJc w:val="left"/>
      <w:pPr>
        <w:ind w:left="2964" w:hanging="720"/>
      </w:pPr>
      <w:rPr>
        <w:rFonts w:hint="default"/>
        <w:lang w:val="en-US" w:eastAsia="en-US" w:bidi="ar-SA"/>
      </w:rPr>
    </w:lvl>
    <w:lvl w:ilvl="4" w:tplc="4180398C">
      <w:numFmt w:val="bullet"/>
      <w:lvlText w:val="•"/>
      <w:lvlJc w:val="left"/>
      <w:pPr>
        <w:ind w:left="3912" w:hanging="720"/>
      </w:pPr>
      <w:rPr>
        <w:rFonts w:hint="default"/>
        <w:lang w:val="en-US" w:eastAsia="en-US" w:bidi="ar-SA"/>
      </w:rPr>
    </w:lvl>
    <w:lvl w:ilvl="5" w:tplc="193E9DD0">
      <w:numFmt w:val="bullet"/>
      <w:lvlText w:val="•"/>
      <w:lvlJc w:val="left"/>
      <w:pPr>
        <w:ind w:left="4860" w:hanging="720"/>
      </w:pPr>
      <w:rPr>
        <w:rFonts w:hint="default"/>
        <w:lang w:val="en-US" w:eastAsia="en-US" w:bidi="ar-SA"/>
      </w:rPr>
    </w:lvl>
    <w:lvl w:ilvl="6" w:tplc="C09CAA1C">
      <w:numFmt w:val="bullet"/>
      <w:lvlText w:val="•"/>
      <w:lvlJc w:val="left"/>
      <w:pPr>
        <w:ind w:left="5808" w:hanging="720"/>
      </w:pPr>
      <w:rPr>
        <w:rFonts w:hint="default"/>
        <w:lang w:val="en-US" w:eastAsia="en-US" w:bidi="ar-SA"/>
      </w:rPr>
    </w:lvl>
    <w:lvl w:ilvl="7" w:tplc="7248A7B2">
      <w:numFmt w:val="bullet"/>
      <w:lvlText w:val="•"/>
      <w:lvlJc w:val="left"/>
      <w:pPr>
        <w:ind w:left="6756" w:hanging="720"/>
      </w:pPr>
      <w:rPr>
        <w:rFonts w:hint="default"/>
        <w:lang w:val="en-US" w:eastAsia="en-US" w:bidi="ar-SA"/>
      </w:rPr>
    </w:lvl>
    <w:lvl w:ilvl="8" w:tplc="F5DA6BF0">
      <w:numFmt w:val="bullet"/>
      <w:lvlText w:val="•"/>
      <w:lvlJc w:val="left"/>
      <w:pPr>
        <w:ind w:left="7704" w:hanging="720"/>
      </w:pPr>
      <w:rPr>
        <w:rFonts w:hint="default"/>
        <w:lang w:val="en-US" w:eastAsia="en-US" w:bidi="ar-SA"/>
      </w:rPr>
    </w:lvl>
  </w:abstractNum>
  <w:abstractNum w:abstractNumId="1" w15:restartNumberingAfterBreak="0">
    <w:nsid w:val="3BE27C7A"/>
    <w:multiLevelType w:val="hybridMultilevel"/>
    <w:tmpl w:val="C91CC7D2"/>
    <w:lvl w:ilvl="0" w:tplc="739CA42A">
      <w:start w:val="1"/>
      <w:numFmt w:val="decimal"/>
      <w:lvlText w:val="%1."/>
      <w:lvlJc w:val="left"/>
      <w:pPr>
        <w:ind w:left="120" w:hanging="720"/>
      </w:pPr>
      <w:rPr>
        <w:rFonts w:ascii="Trebuchet MS" w:hAnsi="Trebuchet MS" w:cs="Trebuchet MS" w:hint="default"/>
        <w:b w:val="0"/>
        <w:bCs w:val="0"/>
        <w:i w:val="0"/>
        <w:iCs w:val="0"/>
        <w:spacing w:val="-2"/>
        <w:w w:val="69"/>
        <w:sz w:val="24"/>
        <w:szCs w:val="24"/>
        <w:lang w:val="en-US" w:eastAsia="en-US" w:bidi="ar-SA"/>
      </w:rPr>
    </w:lvl>
    <w:lvl w:ilvl="1" w:tplc="207203E6">
      <w:start w:val="1"/>
      <w:numFmt w:val="lowerLetter"/>
      <w:lvlText w:val="%2)"/>
      <w:lvlJc w:val="left"/>
      <w:pPr>
        <w:ind w:left="374" w:hanging="255"/>
      </w:pPr>
      <w:rPr>
        <w:rFonts w:ascii="Trebuchet MS" w:eastAsia="Trebuchet MS" w:hAnsi="Trebuchet MS" w:cs="Trebuchet MS" w:hint="default"/>
        <w:b w:val="0"/>
        <w:bCs w:val="0"/>
        <w:i w:val="0"/>
        <w:iCs w:val="0"/>
        <w:spacing w:val="-2"/>
        <w:w w:val="72"/>
        <w:sz w:val="24"/>
        <w:szCs w:val="24"/>
        <w:lang w:val="en-US" w:eastAsia="en-US" w:bidi="ar-SA"/>
      </w:rPr>
    </w:lvl>
    <w:lvl w:ilvl="2" w:tplc="0E9A8F74">
      <w:numFmt w:val="bullet"/>
      <w:lvlText w:val="•"/>
      <w:lvlJc w:val="left"/>
      <w:pPr>
        <w:ind w:left="1404" w:hanging="255"/>
      </w:pPr>
      <w:rPr>
        <w:rFonts w:hint="default"/>
        <w:lang w:val="en-US" w:eastAsia="en-US" w:bidi="ar-SA"/>
      </w:rPr>
    </w:lvl>
    <w:lvl w:ilvl="3" w:tplc="E1983A7A">
      <w:numFmt w:val="bullet"/>
      <w:lvlText w:val="•"/>
      <w:lvlJc w:val="left"/>
      <w:pPr>
        <w:ind w:left="2428" w:hanging="255"/>
      </w:pPr>
      <w:rPr>
        <w:rFonts w:hint="default"/>
        <w:lang w:val="en-US" w:eastAsia="en-US" w:bidi="ar-SA"/>
      </w:rPr>
    </w:lvl>
    <w:lvl w:ilvl="4" w:tplc="B27E215E">
      <w:numFmt w:val="bullet"/>
      <w:lvlText w:val="•"/>
      <w:lvlJc w:val="left"/>
      <w:pPr>
        <w:ind w:left="3453" w:hanging="255"/>
      </w:pPr>
      <w:rPr>
        <w:rFonts w:hint="default"/>
        <w:lang w:val="en-US" w:eastAsia="en-US" w:bidi="ar-SA"/>
      </w:rPr>
    </w:lvl>
    <w:lvl w:ilvl="5" w:tplc="8E3897AA">
      <w:numFmt w:val="bullet"/>
      <w:lvlText w:val="•"/>
      <w:lvlJc w:val="left"/>
      <w:pPr>
        <w:ind w:left="4477" w:hanging="255"/>
      </w:pPr>
      <w:rPr>
        <w:rFonts w:hint="default"/>
        <w:lang w:val="en-US" w:eastAsia="en-US" w:bidi="ar-SA"/>
      </w:rPr>
    </w:lvl>
    <w:lvl w:ilvl="6" w:tplc="FA6A4128">
      <w:numFmt w:val="bullet"/>
      <w:lvlText w:val="•"/>
      <w:lvlJc w:val="left"/>
      <w:pPr>
        <w:ind w:left="5502" w:hanging="255"/>
      </w:pPr>
      <w:rPr>
        <w:rFonts w:hint="default"/>
        <w:lang w:val="en-US" w:eastAsia="en-US" w:bidi="ar-SA"/>
      </w:rPr>
    </w:lvl>
    <w:lvl w:ilvl="7" w:tplc="2C10C816">
      <w:numFmt w:val="bullet"/>
      <w:lvlText w:val="•"/>
      <w:lvlJc w:val="left"/>
      <w:pPr>
        <w:ind w:left="6526" w:hanging="255"/>
      </w:pPr>
      <w:rPr>
        <w:rFonts w:hint="default"/>
        <w:lang w:val="en-US" w:eastAsia="en-US" w:bidi="ar-SA"/>
      </w:rPr>
    </w:lvl>
    <w:lvl w:ilvl="8" w:tplc="A7644B4A">
      <w:numFmt w:val="bullet"/>
      <w:lvlText w:val="•"/>
      <w:lvlJc w:val="left"/>
      <w:pPr>
        <w:ind w:left="7551" w:hanging="255"/>
      </w:pPr>
      <w:rPr>
        <w:rFonts w:hint="default"/>
        <w:lang w:val="en-US" w:eastAsia="en-US" w:bidi="ar-SA"/>
      </w:rPr>
    </w:lvl>
  </w:abstractNum>
  <w:abstractNum w:abstractNumId="2" w15:restartNumberingAfterBreak="0">
    <w:nsid w:val="72E7610A"/>
    <w:multiLevelType w:val="hybridMultilevel"/>
    <w:tmpl w:val="1A6AB434"/>
    <w:lvl w:ilvl="0" w:tplc="B84CF31C">
      <w:start w:val="1"/>
      <w:numFmt w:val="decimal"/>
      <w:lvlText w:val="%1."/>
      <w:lvlJc w:val="left"/>
      <w:pPr>
        <w:ind w:left="840" w:hanging="720"/>
      </w:pPr>
      <w:rPr>
        <w:rFonts w:hint="default"/>
        <w:b/>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471942174">
    <w:abstractNumId w:val="0"/>
  </w:num>
  <w:num w:numId="2" w16cid:durableId="2111579728">
    <w:abstractNumId w:val="1"/>
  </w:num>
  <w:num w:numId="3" w16cid:durableId="820804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UuRluHqhoYVYn21Wy/BFaWEubKUesDgKcLR1eBxfxtuU4WSANT1NhT5zsu//Qoekl9bMZjhMXvyqVOfVs5Nipg==" w:salt="c5NwJ9WYv6TcDNQnGwXrY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EB"/>
    <w:rsid w:val="000679C6"/>
    <w:rsid w:val="000F207F"/>
    <w:rsid w:val="000F2EEA"/>
    <w:rsid w:val="001D35A6"/>
    <w:rsid w:val="00250FEB"/>
    <w:rsid w:val="002B1886"/>
    <w:rsid w:val="002C3962"/>
    <w:rsid w:val="002C5398"/>
    <w:rsid w:val="003E54E5"/>
    <w:rsid w:val="00525A44"/>
    <w:rsid w:val="00546E9B"/>
    <w:rsid w:val="005A6634"/>
    <w:rsid w:val="006C1C31"/>
    <w:rsid w:val="007A2280"/>
    <w:rsid w:val="0090190D"/>
    <w:rsid w:val="009E565A"/>
    <w:rsid w:val="00B23245"/>
    <w:rsid w:val="00C12760"/>
    <w:rsid w:val="00D04948"/>
    <w:rsid w:val="00D11E2A"/>
    <w:rsid w:val="00D55185"/>
    <w:rsid w:val="00DF191C"/>
    <w:rsid w:val="00E82880"/>
    <w:rsid w:val="00F05B7F"/>
    <w:rsid w:val="00F20FE2"/>
    <w:rsid w:val="00F56E20"/>
    <w:rsid w:val="00F74006"/>
    <w:rsid w:val="00F95740"/>
    <w:rsid w:val="00FD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D4D33"/>
  <w15:docId w15:val="{D9849B7D-9125-4A7D-A124-40A5FAC4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E9B"/>
    <w:pPr>
      <w:tabs>
        <w:tab w:val="center" w:pos="4680"/>
        <w:tab w:val="right" w:pos="9360"/>
      </w:tabs>
    </w:pPr>
  </w:style>
  <w:style w:type="character" w:customStyle="1" w:styleId="HeaderChar">
    <w:name w:val="Header Char"/>
    <w:basedOn w:val="DefaultParagraphFont"/>
    <w:link w:val="Header"/>
    <w:uiPriority w:val="99"/>
    <w:rsid w:val="00546E9B"/>
    <w:rPr>
      <w:rFonts w:ascii="Trebuchet MS" w:eastAsia="Trebuchet MS" w:hAnsi="Trebuchet MS" w:cs="Trebuchet MS"/>
    </w:rPr>
  </w:style>
  <w:style w:type="paragraph" w:styleId="Footer">
    <w:name w:val="footer"/>
    <w:basedOn w:val="Normal"/>
    <w:link w:val="FooterChar"/>
    <w:uiPriority w:val="99"/>
    <w:unhideWhenUsed/>
    <w:rsid w:val="00546E9B"/>
    <w:pPr>
      <w:tabs>
        <w:tab w:val="center" w:pos="4680"/>
        <w:tab w:val="right" w:pos="9360"/>
      </w:tabs>
    </w:pPr>
  </w:style>
  <w:style w:type="character" w:customStyle="1" w:styleId="FooterChar">
    <w:name w:val="Footer Char"/>
    <w:basedOn w:val="DefaultParagraphFont"/>
    <w:link w:val="Footer"/>
    <w:uiPriority w:val="99"/>
    <w:rsid w:val="00546E9B"/>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ousing@r.um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file/d/1zNXZcr8TFcxNGSgnj3vrRHPAPE_rWpvl/view" TargetMode="External"/><Relationship Id="rId4" Type="http://schemas.openxmlformats.org/officeDocument/2006/relationships/settings" Target="settings.xml"/><Relationship Id="rId9" Type="http://schemas.openxmlformats.org/officeDocument/2006/relationships/hyperlink" Target="https://policy.umn.edu/operations/minorsafet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AF762-D858-4D1C-ADCC-0BBD3529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Kotta</dc:creator>
  <cp:lastModifiedBy>Brittany Kotta</cp:lastModifiedBy>
  <cp:revision>3</cp:revision>
  <dcterms:created xsi:type="dcterms:W3CDTF">2025-02-03T15:02:00Z</dcterms:created>
  <dcterms:modified xsi:type="dcterms:W3CDTF">2025-02-03T15:02:00Z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LastSaved">
    <vt:filetime>2025-01-30T00:00:00Z</vt:filetime>
  </property>
</Properties>
</file>