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3CFB" w14:textId="77777777" w:rsidR="00AF36F8" w:rsidRDefault="004E118B">
      <w:pPr>
        <w:pStyle w:val="Title"/>
        <w:rPr>
          <w:szCs w:val="24"/>
        </w:rPr>
      </w:pPr>
      <w:r>
        <w:rPr>
          <w:b w:val="0"/>
          <w:noProof/>
        </w:rPr>
        <w:drawing>
          <wp:inline distT="0" distB="0" distL="0" distR="0" wp14:anchorId="40CF69BB" wp14:editId="70180E10">
            <wp:extent cx="2343150" cy="333375"/>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33F03AB5" w14:textId="77777777" w:rsidR="00AF36F8" w:rsidRDefault="004E118B">
      <w:pPr>
        <w:pStyle w:val="Title"/>
        <w:rPr>
          <w:szCs w:val="24"/>
        </w:rPr>
      </w:pPr>
      <w:r>
        <w:rPr>
          <w:szCs w:val="24"/>
        </w:rPr>
        <w:t>CONSTRUCTION AGREEMENT</w:t>
      </w:r>
    </w:p>
    <w:p w14:paraId="2208FD35" w14:textId="77777777" w:rsidR="00AF36F8" w:rsidRDefault="00AF36F8">
      <w:pPr>
        <w:pStyle w:val="Title"/>
        <w:rPr>
          <w:b w:val="0"/>
          <w:szCs w:val="24"/>
        </w:rPr>
      </w:pPr>
    </w:p>
    <w:p w14:paraId="4DE6B0B8" w14:textId="77777777" w:rsidR="00AF36F8" w:rsidRDefault="004E118B">
      <w:pPr>
        <w:jc w:val="both"/>
      </w:pPr>
      <w:r>
        <w:rPr>
          <w:bCs/>
        </w:rPr>
        <w:tab/>
      </w:r>
      <w:r>
        <w:rPr>
          <w:b/>
          <w:bCs/>
        </w:rPr>
        <w:t>THIS CONSTRUCTION AGREEMENT</w:t>
      </w:r>
      <w:r>
        <w:rPr>
          <w:bCs/>
          <w:i/>
        </w:rPr>
        <w:t xml:space="preserve"> </w:t>
      </w:r>
      <w:r>
        <w:rPr>
          <w:bCs/>
        </w:rPr>
        <w:t xml:space="preserve">(“Agreement”) </w:t>
      </w:r>
      <w:r>
        <w:t xml:space="preserve">is entered into effective </w:t>
      </w:r>
      <w:r>
        <w:fldChar w:fldCharType="begin">
          <w:ffData>
            <w:name w:val="Text1"/>
            <w:enabled/>
            <w:calcOnExit w:val="0"/>
            <w:helpText w:type="text" w:val="Enter the date the agreement is effective (ex.: May 1, 2009)"/>
            <w:statusText w:type="text" w:val="Enter the date the agreement is effective (ex.: May 1, 2009)"/>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20</w:t>
      </w:r>
      <w:r>
        <w:fldChar w:fldCharType="begin">
          <w:ffData>
            <w:name w:val=""/>
            <w:enabled/>
            <w:calcOnExit w:val="0"/>
            <w:helpText w:type="text" w:val="Enter the date the agreement is effective (ex.: May 1, 2009)"/>
            <w:statusText w:type="text" w:val="Enter the date the agreement is effective (ex.: May 1, 2009)"/>
            <w:textInput>
              <w:maxLength w:val="2"/>
            </w:textInput>
          </w:ffData>
        </w:fldChar>
      </w:r>
      <w:r>
        <w:instrText xml:space="preserve"> FORMTEXT </w:instrText>
      </w:r>
      <w:r>
        <w:fldChar w:fldCharType="separate"/>
      </w:r>
      <w:r>
        <w:rPr>
          <w:noProof/>
        </w:rPr>
        <w:t> </w:t>
      </w:r>
      <w:r>
        <w:rPr>
          <w:noProof/>
        </w:rPr>
        <w:t> </w:t>
      </w:r>
      <w:r>
        <w:fldChar w:fldCharType="end"/>
      </w:r>
      <w:r>
        <w:t xml:space="preserve">, by and between Regents of the University of Minnesota (“University”), a Minnesota constitutional corporation, with its principal place of business at 600 McNamara Alumni Center, 200 Oak Street SE, Minneapolis, MN 55455-2020, and </w:t>
      </w:r>
      <w:bookmarkStart w:id="1" w:name="Text2"/>
      <w:r>
        <w:fldChar w:fldCharType="begin">
          <w:ffData>
            <w:name w:val="Text2"/>
            <w:enabled/>
            <w:calcOnExit w:val="0"/>
            <w:helpText w:type="text" w:val="Enter the name of the contractor"/>
            <w:statusText w:type="text" w:val="Enter the name of the contra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(“Contractor”), with its principal place of business at </w:t>
      </w:r>
      <w:bookmarkStart w:id="2" w:name="Text15"/>
      <w:r>
        <w:fldChar w:fldCharType="begin">
          <w:ffData>
            <w:name w:val="Text15"/>
            <w:enabled/>
            <w:calcOnExit w:val="0"/>
            <w:helpText w:type="text" w:val="Enter Contractor's home office address, include street address, city, state and zip code"/>
            <w:statusText w:type="text" w:val="Enter Contractor's home office address, include street address,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highlight w:val="yellow"/>
        </w:rPr>
        <w:fldChar w:fldCharType="begin"/>
      </w:r>
      <w:r>
        <w:rPr>
          <w:highlight w:val="yellow"/>
        </w:rPr>
        <w:instrText xml:space="preserve"> FILLIN  "Contractor's home office address"  \* MERGEFORMAT </w:instrText>
      </w:r>
      <w:r>
        <w:rPr>
          <w:highlight w:val="yellow"/>
        </w:rPr>
        <w:fldChar w:fldCharType="end"/>
      </w:r>
      <w:r>
        <w:t>. This Agreement is entered into by the University through University Services, Capital Project Management.</w:t>
      </w:r>
    </w:p>
    <w:p w14:paraId="26167436" w14:textId="77777777" w:rsidR="00AF36F8" w:rsidRDefault="00AF36F8">
      <w:pPr>
        <w:jc w:val="both"/>
      </w:pPr>
    </w:p>
    <w:p w14:paraId="46750EA3" w14:textId="77777777" w:rsidR="00AF36F8" w:rsidRDefault="004E118B">
      <w:pPr>
        <w:jc w:val="both"/>
      </w:pPr>
      <w:r>
        <w:tab/>
        <w:t>For good and valuable consideration, the receipt and sufficiency of which is hereby acknowledged, the University and the Contractor agree as follows:</w:t>
      </w:r>
    </w:p>
    <w:p w14:paraId="13BF66F3" w14:textId="77777777" w:rsidR="00AF36F8" w:rsidRDefault="00AF36F8">
      <w:pPr>
        <w:jc w:val="both"/>
      </w:pPr>
    </w:p>
    <w:p w14:paraId="30DD22B0" w14:textId="77777777" w:rsidR="00AF36F8" w:rsidRDefault="004E118B">
      <w:pPr>
        <w:jc w:val="both"/>
      </w:pPr>
      <w:r>
        <w:rPr>
          <w:b/>
        </w:rPr>
        <w:t>1.</w:t>
      </w:r>
      <w:r>
        <w:tab/>
        <w:t xml:space="preserve">The Contractor shall fully perform all of the Work described in the Contract Documents for the </w:t>
      </w:r>
      <w:r>
        <w:rPr>
          <w:noProof/>
        </w:rPr>
        <w:fldChar w:fldCharType="begin">
          <w:ffData>
            <w:name w:val="Text3"/>
            <w:enabled/>
            <w:calcOnExit w:val="0"/>
            <w:helpText w:type="text" w:val="Enter the name of the project or, if not for the entire project, for that portion covered by the RFP/RFB"/>
            <w:statusText w:type="text" w:val="Enter the name of the project or, if not for the entire project, for that portion covered by the RFP/RFB"/>
            <w:textInput/>
          </w:ffData>
        </w:fldChar>
      </w:r>
      <w:bookmarkStart w:id="3" w:name="Text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r>
        <w:rPr>
          <w:noProof/>
        </w:rPr>
        <w:t xml:space="preserve"> project (#</w:t>
      </w:r>
      <w:r>
        <w:rPr>
          <w:noProof/>
        </w:rPr>
        <w:fldChar w:fldCharType="begin">
          <w:ffData>
            <w:name w:val=""/>
            <w:enabled/>
            <w:calcOnExit w:val="0"/>
            <w:helpText w:type="text" w:val="Enter the number of the project or, if not for the entire project, for that portion covered by the RFP/RFB"/>
            <w:statusText w:type="text" w:val="Enter the number of the project or, if not for the entire project, for that portion covered by the RFP/RFB"/>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w:t>
      </w:r>
      <w:r>
        <w:t>.</w:t>
      </w:r>
    </w:p>
    <w:p w14:paraId="2E888C6F" w14:textId="77777777" w:rsidR="00AF36F8" w:rsidRDefault="00AF36F8">
      <w:pPr>
        <w:jc w:val="both"/>
      </w:pPr>
    </w:p>
    <w:p w14:paraId="478057A3" w14:textId="77777777" w:rsidR="00AF36F8" w:rsidRDefault="004E118B">
      <w:pPr>
        <w:jc w:val="both"/>
      </w:pPr>
      <w:r>
        <w:rPr>
          <w:b/>
        </w:rPr>
        <w:t>2.</w:t>
      </w:r>
      <w:r>
        <w:tab/>
        <w:t xml:space="preserve">Contract Time for performance of the Work shall commence on the date the University issues the written </w:t>
      </w:r>
    </w:p>
    <w:p w14:paraId="21AEF5D6" w14:textId="77777777" w:rsidR="00AF36F8" w:rsidRDefault="004E118B">
      <w:pPr>
        <w:ind w:firstLine="720"/>
        <w:jc w:val="both"/>
      </w:pPr>
      <w:r>
        <w:fldChar w:fldCharType="begin">
          <w:ffData>
            <w:name w:val=""/>
            <w:enabled/>
            <w:calcOnExit w:val="0"/>
            <w:helpText w:type="text" w:val="Check this box if this is a Notice to Proceed"/>
            <w:statusText w:type="text" w:val="Check this box if this is a Notice to Proceed"/>
            <w:checkBox>
              <w:sizeAuto/>
              <w:default w:val="0"/>
            </w:checkBox>
          </w:ffData>
        </w:fldChar>
      </w:r>
      <w:r>
        <w:instrText xml:space="preserve"> FORMCHECKBOX </w:instrText>
      </w:r>
      <w:r w:rsidR="00000000">
        <w:fldChar w:fldCharType="separate"/>
      </w:r>
      <w:r>
        <w:fldChar w:fldCharType="end"/>
      </w:r>
      <w:r>
        <w:t xml:space="preserve"> Notice to Proceed </w:t>
      </w:r>
    </w:p>
    <w:p w14:paraId="5019E29D" w14:textId="77777777" w:rsidR="00AF36F8" w:rsidRDefault="004E118B">
      <w:pPr>
        <w:ind w:firstLine="720"/>
        <w:jc w:val="both"/>
      </w:pPr>
      <w:r>
        <w:fldChar w:fldCharType="begin">
          <w:ffData>
            <w:name w:val=""/>
            <w:enabled/>
            <w:calcOnExit w:val="0"/>
            <w:helpText w:type="text" w:val="Check this box if this is a Proceed Order"/>
            <w:statusText w:type="text" w:val="Check this box if this is a Proceed Order"/>
            <w:checkBox>
              <w:sizeAuto/>
              <w:default w:val="0"/>
            </w:checkBox>
          </w:ffData>
        </w:fldChar>
      </w:r>
      <w:r>
        <w:instrText xml:space="preserve"> FORMCHECKBOX </w:instrText>
      </w:r>
      <w:r w:rsidR="00000000">
        <w:fldChar w:fldCharType="separate"/>
      </w:r>
      <w:r>
        <w:fldChar w:fldCharType="end"/>
      </w:r>
      <w:r>
        <w:t xml:space="preserve"> Proceed Order</w:t>
      </w:r>
    </w:p>
    <w:p w14:paraId="0C179301" w14:textId="77777777" w:rsidR="00AF36F8" w:rsidRDefault="00AF36F8">
      <w:pPr>
        <w:jc w:val="both"/>
      </w:pPr>
    </w:p>
    <w:p w14:paraId="7F6F4B66" w14:textId="77777777" w:rsidR="00AF36F8" w:rsidRDefault="004E118B">
      <w:pPr>
        <w:jc w:val="both"/>
      </w:pPr>
      <w:r>
        <w:t>and shall be substantially complete</w:t>
      </w:r>
    </w:p>
    <w:p w14:paraId="6BAC978A" w14:textId="77777777" w:rsidR="00AF36F8" w:rsidRDefault="004E118B">
      <w:pPr>
        <w:jc w:val="both"/>
      </w:pPr>
      <w:r>
        <w:tab/>
      </w:r>
      <w:bookmarkStart w:id="4" w:name="Check1"/>
      <w:r>
        <w:fldChar w:fldCharType="begin">
          <w:ffData>
            <w:name w:val="Check1"/>
            <w:enabled/>
            <w:calcOnExit w:val="0"/>
            <w:helpText w:type="text" w:val="Check this box if Work shall be substantially complete within specified calendar days after the Notice to Proceed"/>
            <w:statusText w:type="text" w:val="Check this box if Work shall be substantially complete within specified calendar days after the Notice to Proceed"/>
            <w:checkBox>
              <w:sizeAuto/>
              <w:default w:val="0"/>
            </w:checkBox>
          </w:ffData>
        </w:fldChar>
      </w:r>
      <w:r>
        <w:instrText xml:space="preserve"> FORMCHECKBOX </w:instrText>
      </w:r>
      <w:r w:rsidR="00000000">
        <w:fldChar w:fldCharType="separate"/>
      </w:r>
      <w:r>
        <w:fldChar w:fldCharType="end"/>
      </w:r>
      <w:bookmarkEnd w:id="4"/>
      <w:r>
        <w:tab/>
        <w:t xml:space="preserve">within </w:t>
      </w:r>
      <w:bookmarkStart w:id="5" w:name="Text5"/>
      <w:r>
        <w:fldChar w:fldCharType="begin">
          <w:ffData>
            <w:name w:val="Text5"/>
            <w:enabled/>
            <w:calcOnExit w:val="0"/>
            <w:helpText w:type="text" w:val="Write out the number of days when the Work must be substantially completed (ex. one hundred thirty days)"/>
            <w:statusText w:type="text" w:val="Write out the number of days when the Work must be substantially completed (ex. one hundred thirty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bookmarkStart w:id="6" w:name="Text6"/>
      <w:r>
        <w:fldChar w:fldCharType="begin">
          <w:ffData>
            <w:name w:val="Text6"/>
            <w:enabled/>
            <w:calcOnExit w:val="0"/>
            <w:helpText w:type="text" w:val="Enter the numerical rendering of the number of days  when the Work must be substantially completed (ex. 130)"/>
            <w:statusText w:type="text" w:val="Enter the numerical rendering of the number of days  when the Work must be substantially completed (ex. 13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calendar days after the Notice to Proceed, OR</w:t>
      </w:r>
    </w:p>
    <w:p w14:paraId="573E8357" w14:textId="77777777" w:rsidR="00AF36F8" w:rsidRDefault="004E118B">
      <w:pPr>
        <w:jc w:val="both"/>
      </w:pPr>
      <w:r>
        <w:tab/>
      </w:r>
      <w:r>
        <w:fldChar w:fldCharType="begin">
          <w:ffData>
            <w:name w:val=""/>
            <w:enabled/>
            <w:calcOnExit w:val="0"/>
            <w:helpText w:type="text" w:val="Check this box if Work shall be substantially complete within specified calendar days after the Proceed Order"/>
            <w:statusText w:type="text" w:val="Check this box if Work shall be substantially complete within specified calendar days after the Proceed Order"/>
            <w:checkBox>
              <w:sizeAuto/>
              <w:default w:val="0"/>
            </w:checkBox>
          </w:ffData>
        </w:fldChar>
      </w:r>
      <w:r>
        <w:instrText xml:space="preserve"> FORMCHECKBOX </w:instrText>
      </w:r>
      <w:r w:rsidR="00000000">
        <w:fldChar w:fldCharType="separate"/>
      </w:r>
      <w:r>
        <w:fldChar w:fldCharType="end"/>
      </w:r>
      <w:r>
        <w:tab/>
        <w:t xml:space="preserve">within </w:t>
      </w:r>
      <w:r>
        <w:fldChar w:fldCharType="begin">
          <w:ffData>
            <w:name w:val=""/>
            <w:enabled/>
            <w:calcOnExit w:val="0"/>
            <w:helpText w:type="text" w:val="Write out the number of days when the Work must be substantially completed (ex. one hundred thirty days)"/>
            <w:statusText w:type="text" w:val="Write out the number of days when the Work must be substantially completed (ex. one hundred thirty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helpText w:type="text" w:val="Enter the numerical rendering of the number of days  when the Work must be substantially completed (ex. 130)"/>
            <w:statusText w:type="text" w:val="Enter the numerical rendering of the number of days  when the Work must be substantially completed (ex. 13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calendar days after the Proceed Order, OR</w:t>
      </w:r>
    </w:p>
    <w:p w14:paraId="14418457" w14:textId="77777777" w:rsidR="00AF36F8" w:rsidRDefault="004E118B">
      <w:pPr>
        <w:jc w:val="both"/>
      </w:pPr>
      <w:r>
        <w:tab/>
      </w:r>
      <w:bookmarkStart w:id="7" w:name="Check2"/>
      <w:r>
        <w:fldChar w:fldCharType="begin">
          <w:ffData>
            <w:name w:val="Check2"/>
            <w:enabled/>
            <w:calcOnExit w:val="0"/>
            <w:helpText w:type="text" w:val="Check this box if Work will completed on a specific date"/>
            <w:statusText w:type="text" w:val="Check this box if Work will completed on a specific date"/>
            <w:checkBox>
              <w:sizeAuto/>
              <w:default w:val="0"/>
            </w:checkBox>
          </w:ffData>
        </w:fldChar>
      </w:r>
      <w:r>
        <w:instrText xml:space="preserve"> FORMCHECKBOX </w:instrText>
      </w:r>
      <w:r w:rsidR="00000000">
        <w:fldChar w:fldCharType="separate"/>
      </w:r>
      <w:r>
        <w:fldChar w:fldCharType="end"/>
      </w:r>
      <w:bookmarkEnd w:id="7"/>
      <w:r>
        <w:tab/>
        <w:t xml:space="preserve">on </w:t>
      </w:r>
      <w:bookmarkStart w:id="8" w:name="Text7"/>
      <w:r>
        <w:fldChar w:fldCharType="begin">
          <w:ffData>
            <w:name w:val="Text7"/>
            <w:enabled/>
            <w:calcOnExit w:val="0"/>
            <w:helpText w:type="text" w:val="Enter the date the contract is to be completed (ex. December 31, 2010)"/>
            <w:statusText w:type="text" w:val="Enter the date the contract is to be completed (ex. December 3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p>
    <w:p w14:paraId="307EA804" w14:textId="77777777" w:rsidR="00AF36F8" w:rsidRDefault="00AF36F8">
      <w:pPr>
        <w:jc w:val="both"/>
      </w:pPr>
    </w:p>
    <w:p w14:paraId="060073F4" w14:textId="77777777" w:rsidR="00AF36F8" w:rsidRDefault="004E118B">
      <w:pPr>
        <w:jc w:val="both"/>
      </w:pPr>
      <w:r>
        <w:t>Time is of the essence in the performance of this Agreement.</w:t>
      </w:r>
    </w:p>
    <w:p w14:paraId="5A6D0A97" w14:textId="77777777" w:rsidR="00AF36F8" w:rsidRDefault="00AF36F8">
      <w:pPr>
        <w:jc w:val="both"/>
      </w:pPr>
    </w:p>
    <w:p w14:paraId="243C307A" w14:textId="77777777" w:rsidR="00AF36F8" w:rsidRDefault="004E118B">
      <w:pPr>
        <w:jc w:val="both"/>
      </w:pPr>
      <w:r>
        <w:rPr>
          <w:b/>
        </w:rPr>
        <w:t>3.</w:t>
      </w:r>
      <w:r>
        <w:tab/>
        <w:t xml:space="preserve">The University shall pay the Contractor in current funds for the Contractor’s performance of this Agreement the sum of </w:t>
      </w:r>
      <w:bookmarkStart w:id="9" w:name="Text8"/>
      <w:r>
        <w:fldChar w:fldCharType="begin">
          <w:ffData>
            <w:name w:val="Text8"/>
            <w:enabled/>
            <w:calcOnExit w:val="0"/>
            <w:helpText w:type="text" w:val="Write out the dollar amount (ex. Seven Hundred Fifty Thousand Nine Hundred)"/>
            <w:statusText w:type="text" w:val="Write out the dollar amount (ex. Seven Hundred Fifty Thousand Nin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and </w:t>
      </w:r>
      <w:bookmarkStart w:id="10" w:name="Text9"/>
      <w:r>
        <w:fldChar w:fldCharType="begin">
          <w:ffData>
            <w:name w:val="Text9"/>
            <w:enabled/>
            <w:calcOnExit w:val="0"/>
            <w:helpText w:type="text" w:val="Enter the cents amount (ex. 50) or, if none, enter “NO”"/>
            <w:statusText w:type="text" w:val="Enter the cents amount (ex. 50) or, if none, enter “NO”"/>
            <w:textInput>
              <w:maxLength w:val="2"/>
            </w:textInput>
          </w:ffData>
        </w:fldChar>
      </w:r>
      <w:r>
        <w:instrText xml:space="preserve"> FORMTEXT </w:instrText>
      </w:r>
      <w:r>
        <w:fldChar w:fldCharType="separate"/>
      </w:r>
      <w:r>
        <w:rPr>
          <w:noProof/>
        </w:rPr>
        <w:t> </w:t>
      </w:r>
      <w:r>
        <w:rPr>
          <w:noProof/>
        </w:rPr>
        <w:t> </w:t>
      </w:r>
      <w:r>
        <w:fldChar w:fldCharType="end"/>
      </w:r>
      <w:bookmarkEnd w:id="10"/>
      <w:r>
        <w:t>/100 Dollars ($</w:t>
      </w:r>
      <w:bookmarkStart w:id="11" w:name="Text10"/>
      <w:r>
        <w:fldChar w:fldCharType="begin">
          <w:ffData>
            <w:name w:val="Text10"/>
            <w:enabled/>
            <w:calcOnExit w:val="0"/>
            <w:helpText w:type="text" w:val="Enter the dollar amount (750,900.00)"/>
            <w:statusText w:type="text" w:val="Enter the dollar amount (750,9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subject to adjustments made by Change Orders.</w:t>
      </w:r>
    </w:p>
    <w:p w14:paraId="341C8832" w14:textId="77777777" w:rsidR="00AF36F8" w:rsidRDefault="00AF36F8">
      <w:pPr>
        <w:jc w:val="both"/>
      </w:pPr>
    </w:p>
    <w:p w14:paraId="45A1B1C4" w14:textId="77777777" w:rsidR="00AF36F8" w:rsidRDefault="004E118B">
      <w:pPr>
        <w:jc w:val="both"/>
      </w:pPr>
      <w:r>
        <w:rPr>
          <w:b/>
        </w:rPr>
        <w:t>4.</w:t>
      </w:r>
      <w:r>
        <w:tab/>
        <w:t>The following are incorporated into this Agreement by reference: the Request for Proposals issued by the University.</w:t>
      </w:r>
    </w:p>
    <w:p w14:paraId="672D909B" w14:textId="77777777" w:rsidR="00AF36F8" w:rsidRDefault="00AF36F8">
      <w:pPr>
        <w:jc w:val="both"/>
      </w:pPr>
    </w:p>
    <w:p w14:paraId="5A11736F" w14:textId="77777777" w:rsidR="00AF36F8" w:rsidRDefault="004E118B">
      <w:pPr>
        <w:jc w:val="both"/>
      </w:pPr>
      <w:r>
        <w:rPr>
          <w:b/>
        </w:rPr>
        <w:t>5.</w:t>
      </w:r>
      <w:r>
        <w:rPr>
          <w:b/>
        </w:rPr>
        <w:tab/>
      </w:r>
      <w:r>
        <w:t xml:space="preserve">The Contract Documents consist of this Agreement, Conditions of the Contract (General Conditions of the Contract for Construction, American Institute of Architects, Inc. (AIA) Document A201-2007 as modified by the University, Supplementary and other conditions, if any), Drawings, Specifications prepared by </w:t>
      </w:r>
      <w:r>
        <w:fldChar w:fldCharType="begin">
          <w:ffData>
            <w:name w:val=""/>
            <w:enabled/>
            <w:calcOnExit w:val="0"/>
            <w:helpText w:type="text" w:val="Enter the name of the design firm dated month, day, year"/>
            <w:statusText w:type="text" w:val="Enter the name of the design firm dated month, day,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Addenda issued prior to execution of this Agreement, and Change Orders issued after the date of this Agreement.</w:t>
      </w:r>
    </w:p>
    <w:p w14:paraId="6A863D17" w14:textId="77777777" w:rsidR="00AF36F8" w:rsidRDefault="00AF36F8">
      <w:pPr>
        <w:jc w:val="both"/>
      </w:pPr>
    </w:p>
    <w:p w14:paraId="3AE29E68" w14:textId="77777777" w:rsidR="00AF36F8" w:rsidRDefault="004E118B">
      <w:pPr>
        <w:jc w:val="both"/>
      </w:pPr>
      <w:r>
        <w:rPr>
          <w:b/>
        </w:rPr>
        <w:t>6.</w:t>
      </w:r>
      <w:r>
        <w:rPr>
          <w:b/>
        </w:rPr>
        <w:tab/>
      </w:r>
      <w:r>
        <w:t xml:space="preserve">Terms not defined in this Agreement shall have the meanings assigned to them in the General Conditions. ‘Change Order Mark-up,’ as defined in Section 7.3.7 of the General Conditions shall mean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subject to the following provisions of said Section.</w:t>
      </w:r>
    </w:p>
    <w:p w14:paraId="22E3C9B5" w14:textId="77777777" w:rsidR="00AF36F8" w:rsidRDefault="00AF36F8">
      <w:pPr>
        <w:jc w:val="both"/>
      </w:pPr>
    </w:p>
    <w:p w14:paraId="17BDFB00" w14:textId="77777777" w:rsidR="00AF36F8" w:rsidRDefault="004E118B">
      <w:pPr>
        <w:keepNext/>
        <w:keepLines/>
        <w:jc w:val="right"/>
      </w:pPr>
      <w:r>
        <w:lastRenderedPageBreak/>
        <w:t xml:space="preserve">Project Name: </w:t>
      </w:r>
      <w:r>
        <w:fldChar w:fldCharType="begin">
          <w:ffData>
            <w:name w:val="Text21"/>
            <w:enabled/>
            <w:calcOnExit w:val="0"/>
            <w:statusText w:type="text" w:val="Enter the name of the project or, if not for the entire project, for that portion covered by the RFP/RFB"/>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E52E519" w14:textId="77777777" w:rsidR="00AF36F8" w:rsidRDefault="004E118B">
      <w:pPr>
        <w:keepNext/>
        <w:keepLines/>
        <w:jc w:val="right"/>
      </w:pPr>
      <w:r>
        <w:t>#</w:t>
      </w:r>
      <w:r>
        <w:fldChar w:fldCharType="begin">
          <w:ffData>
            <w:name w:val="Text22"/>
            <w:enabled/>
            <w:calcOnExit w:val="0"/>
            <w:statusText w:type="text" w:val="Enter the number of the project or, if not for the entire project, for that portion covered by the RFP/RFB"/>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D2BCF76" w14:textId="77777777" w:rsidR="00AF36F8" w:rsidRDefault="00AF36F8">
      <w:pPr>
        <w:keepNext/>
        <w:keepLines/>
        <w:jc w:val="both"/>
      </w:pPr>
    </w:p>
    <w:p w14:paraId="14C2EAEA" w14:textId="77777777" w:rsidR="00AF36F8" w:rsidRDefault="004E118B">
      <w:pPr>
        <w:keepNext/>
        <w:keepLines/>
        <w:jc w:val="both"/>
      </w:pPr>
      <w:r>
        <w:tab/>
        <w:t xml:space="preserve">The University and Contractor, each for itself represents that it is duly authorized to enter into this Agreement, and undersigned representatives of the University and Contractor each hereby represents that they are duly authorized to execute this Agreement, which Agreement constitutes the entire agreement between the University and Contractor and supersedes and merges all earlier understandings written or oral. </w:t>
      </w:r>
    </w:p>
    <w:p w14:paraId="14BACF07" w14:textId="77777777" w:rsidR="00AF36F8" w:rsidRDefault="00AF36F8">
      <w:pPr>
        <w:keepNext/>
        <w:keepLines/>
        <w:jc w:val="both"/>
      </w:pPr>
    </w:p>
    <w:p w14:paraId="5DA505F9" w14:textId="77777777" w:rsidR="00AF36F8" w:rsidRDefault="004E118B">
      <w:pPr>
        <w:keepNext/>
        <w:keepLines/>
        <w:jc w:val="both"/>
        <w:rPr>
          <w:b/>
        </w:rPr>
      </w:pPr>
      <w:r>
        <w:rPr>
          <w:b/>
        </w:rPr>
        <w:tab/>
        <w:t>AGREED.</w:t>
      </w:r>
    </w:p>
    <w:p w14:paraId="1EE317C5" w14:textId="77777777" w:rsidR="00AF36F8" w:rsidRDefault="00AF36F8">
      <w:pPr>
        <w:keepNext/>
        <w:keepLines/>
        <w:jc w:val="both"/>
      </w:pPr>
    </w:p>
    <w:tbl>
      <w:tblPr>
        <w:tblW w:w="0" w:type="auto"/>
        <w:tblLook w:val="04A0" w:firstRow="1" w:lastRow="0" w:firstColumn="1" w:lastColumn="0" w:noHBand="0" w:noVBand="1"/>
      </w:tblPr>
      <w:tblGrid>
        <w:gridCol w:w="4680"/>
        <w:gridCol w:w="4680"/>
      </w:tblGrid>
      <w:tr w:rsidR="00AF36F8" w14:paraId="2B9E7B13" w14:textId="77777777">
        <w:trPr>
          <w:cantSplit/>
        </w:trPr>
        <w:tc>
          <w:tcPr>
            <w:tcW w:w="4788" w:type="dxa"/>
            <w:shd w:val="clear" w:color="auto" w:fill="auto"/>
          </w:tcPr>
          <w:p w14:paraId="0913B324" w14:textId="77777777" w:rsidR="00AF36F8" w:rsidRDefault="004E118B">
            <w:pPr>
              <w:rPr>
                <w:rFonts w:eastAsia="Calibri"/>
              </w:rPr>
            </w:pP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53CC25FF" w14:textId="77777777" w:rsidR="00AF36F8" w:rsidRDefault="00AF36F8">
            <w:pPr>
              <w:rPr>
                <w:rFonts w:eastAsia="Calibri"/>
              </w:rPr>
            </w:pPr>
          </w:p>
          <w:p w14:paraId="59DA9122" w14:textId="77777777" w:rsidR="00AF36F8" w:rsidRDefault="00AF36F8">
            <w:pPr>
              <w:rPr>
                <w:rFonts w:eastAsia="Calibri"/>
              </w:rPr>
            </w:pPr>
          </w:p>
          <w:p w14:paraId="30FEBBF7" w14:textId="77777777" w:rsidR="00AF36F8" w:rsidRDefault="00AF36F8">
            <w:pPr>
              <w:rPr>
                <w:rFonts w:eastAsia="Calibri"/>
              </w:rPr>
            </w:pPr>
          </w:p>
          <w:p w14:paraId="377DBAD0" w14:textId="77777777" w:rsidR="00AF36F8" w:rsidRDefault="004E118B">
            <w:pPr>
              <w:tabs>
                <w:tab w:val="left" w:pos="4500"/>
              </w:tabs>
              <w:rPr>
                <w:rFonts w:eastAsia="Calibri"/>
              </w:rPr>
            </w:pPr>
            <w:r>
              <w:rPr>
                <w:rFonts w:eastAsia="Calibri"/>
              </w:rPr>
              <w:t xml:space="preserve">By:  </w:t>
            </w:r>
            <w:r>
              <w:rPr>
                <w:rFonts w:eastAsia="Calibri"/>
                <w:u w:val="single"/>
              </w:rPr>
              <w:tab/>
            </w:r>
          </w:p>
          <w:p w14:paraId="6D748D5C" w14:textId="77777777" w:rsidR="00AF36F8" w:rsidRDefault="004E118B">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2B5FED6C" w14:textId="77777777" w:rsidR="00AF36F8" w:rsidRDefault="004E118B">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1A240A66" w14:textId="77777777" w:rsidR="00AF36F8" w:rsidRDefault="004E118B">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73AFAD70" w14:textId="77777777" w:rsidR="00AF36F8" w:rsidRDefault="00AF36F8">
            <w:pPr>
              <w:tabs>
                <w:tab w:val="left" w:pos="4500"/>
              </w:tabs>
              <w:rPr>
                <w:rFonts w:eastAsia="Calibri"/>
              </w:rPr>
            </w:pPr>
          </w:p>
        </w:tc>
        <w:tc>
          <w:tcPr>
            <w:tcW w:w="4788" w:type="dxa"/>
            <w:shd w:val="clear" w:color="auto" w:fill="auto"/>
          </w:tcPr>
          <w:p w14:paraId="359D9F58" w14:textId="77777777" w:rsidR="00AF36F8" w:rsidRDefault="004E118B">
            <w:pPr>
              <w:rPr>
                <w:rFonts w:eastAsia="Calibri"/>
                <w:b/>
                <w:color w:val="000000"/>
              </w:rPr>
            </w:pPr>
            <w:r>
              <w:rPr>
                <w:rFonts w:eastAsia="Calibri"/>
                <w:b/>
              </w:rPr>
              <w:t>Regents of the University of Minnesota</w:t>
            </w:r>
          </w:p>
          <w:p w14:paraId="7AF6BDF8" w14:textId="77777777" w:rsidR="00AF36F8" w:rsidRDefault="00AF36F8">
            <w:pPr>
              <w:rPr>
                <w:rFonts w:eastAsia="Calibri"/>
                <w:color w:val="000000"/>
              </w:rPr>
            </w:pPr>
          </w:p>
          <w:p w14:paraId="66E2CC7A" w14:textId="77777777" w:rsidR="00AF36F8" w:rsidRDefault="00AF36F8">
            <w:pPr>
              <w:rPr>
                <w:rFonts w:eastAsia="Calibri"/>
              </w:rPr>
            </w:pPr>
          </w:p>
          <w:p w14:paraId="25CB480D" w14:textId="77777777" w:rsidR="00AF36F8" w:rsidRDefault="00AF36F8">
            <w:pPr>
              <w:rPr>
                <w:rFonts w:eastAsia="Calibri"/>
              </w:rPr>
            </w:pPr>
          </w:p>
          <w:p w14:paraId="0297EB80" w14:textId="77777777" w:rsidR="00AF36F8" w:rsidRDefault="004E118B">
            <w:pPr>
              <w:tabs>
                <w:tab w:val="left" w:pos="4500"/>
              </w:tabs>
              <w:rPr>
                <w:rFonts w:eastAsia="Calibri"/>
              </w:rPr>
            </w:pPr>
            <w:r>
              <w:rPr>
                <w:rFonts w:eastAsia="Calibri"/>
              </w:rPr>
              <w:t xml:space="preserve">By:  </w:t>
            </w:r>
            <w:r>
              <w:rPr>
                <w:rFonts w:eastAsia="Calibri"/>
                <w:u w:val="single"/>
              </w:rPr>
              <w:tab/>
            </w:r>
          </w:p>
          <w:p w14:paraId="193239A3" w14:textId="77777777" w:rsidR="00AF36F8" w:rsidRDefault="004E118B">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36D9D52B" w14:textId="77777777" w:rsidR="00AF36F8" w:rsidRDefault="004E118B">
            <w:pPr>
              <w:tabs>
                <w:tab w:val="left" w:pos="720"/>
                <w:tab w:val="left" w:pos="4500"/>
              </w:tabs>
              <w:rPr>
                <w:rFonts w:eastAsia="Calibri"/>
                <w:color w:val="000000"/>
              </w:rPr>
            </w:pPr>
            <w:r>
              <w:rPr>
                <w:rFonts w:eastAsia="Calibri"/>
              </w:rPr>
              <w:t>Name:</w:t>
            </w:r>
            <w:r>
              <w:rPr>
                <w:rFonts w:eastAsia="Calibri"/>
              </w:rPr>
              <w:tab/>
              <w:t>Scott Everson</w:t>
            </w:r>
            <w:r>
              <w:rPr>
                <w:rFonts w:eastAsia="Calibri"/>
                <w:color w:val="000000"/>
              </w:rPr>
              <w:t xml:space="preserve"> </w:t>
            </w:r>
          </w:p>
          <w:p w14:paraId="5DD3B0E1" w14:textId="77777777" w:rsidR="00AF36F8" w:rsidRDefault="004E118B">
            <w:pPr>
              <w:tabs>
                <w:tab w:val="left" w:pos="720"/>
                <w:tab w:val="left" w:pos="4500"/>
              </w:tabs>
              <w:ind w:left="702" w:hanging="702"/>
              <w:rPr>
                <w:rFonts w:eastAsia="Calibri"/>
                <w:color w:val="000000"/>
              </w:rPr>
            </w:pPr>
            <w:r>
              <w:rPr>
                <w:rFonts w:eastAsia="Calibri"/>
                <w:color w:val="000000"/>
              </w:rPr>
              <w:t>Title:</w:t>
            </w:r>
            <w:r>
              <w:rPr>
                <w:rFonts w:eastAsia="Calibri"/>
                <w:color w:val="000000"/>
              </w:rPr>
              <w:tab/>
            </w:r>
            <w:r>
              <w:rPr>
                <w:rFonts w:eastAsia="Calibri"/>
              </w:rPr>
              <w:t>Director</w:t>
            </w:r>
            <w:r>
              <w:rPr>
                <w:rFonts w:eastAsia="Calibri"/>
              </w:rPr>
              <w:br/>
              <w:t>Capital Project Management</w:t>
            </w:r>
          </w:p>
          <w:p w14:paraId="1D3594E9" w14:textId="77777777" w:rsidR="00AF36F8" w:rsidRDefault="00AF36F8">
            <w:pPr>
              <w:rPr>
                <w:rFonts w:eastAsia="Calibri"/>
              </w:rPr>
            </w:pPr>
          </w:p>
        </w:tc>
      </w:tr>
      <w:tr w:rsidR="00AF36F8" w14:paraId="3C4F8148" w14:textId="77777777">
        <w:trPr>
          <w:cantSplit/>
        </w:trPr>
        <w:tc>
          <w:tcPr>
            <w:tcW w:w="4788" w:type="dxa"/>
            <w:shd w:val="clear" w:color="auto" w:fill="auto"/>
          </w:tcPr>
          <w:p w14:paraId="79E445DD" w14:textId="77777777" w:rsidR="00AF36F8" w:rsidRDefault="00AF36F8">
            <w:pPr>
              <w:rPr>
                <w:rFonts w:eastAsia="Calibri"/>
                <w:b/>
                <w:color w:val="000000"/>
              </w:rPr>
            </w:pPr>
          </w:p>
        </w:tc>
        <w:tc>
          <w:tcPr>
            <w:tcW w:w="4788" w:type="dxa"/>
            <w:shd w:val="clear" w:color="auto" w:fill="auto"/>
          </w:tcPr>
          <w:p w14:paraId="455937CE" w14:textId="77777777" w:rsidR="00AF36F8" w:rsidRDefault="00AF36F8">
            <w:pPr>
              <w:rPr>
                <w:rFonts w:eastAsia="Calibri"/>
              </w:rPr>
            </w:pPr>
          </w:p>
          <w:p w14:paraId="0ABEB1E1" w14:textId="77777777" w:rsidR="00AF36F8" w:rsidRDefault="004E118B">
            <w:pPr>
              <w:rPr>
                <w:rFonts w:eastAsia="Calibri"/>
                <w:b/>
                <w:i/>
              </w:rPr>
            </w:pPr>
            <w:r>
              <w:rPr>
                <w:rFonts w:eastAsia="Calibri"/>
                <w:b/>
                <w:i/>
              </w:rPr>
              <w:t>--OR--</w:t>
            </w:r>
          </w:p>
          <w:p w14:paraId="50BAC89F" w14:textId="77777777" w:rsidR="00AF36F8" w:rsidRDefault="00AF36F8">
            <w:pPr>
              <w:rPr>
                <w:rFonts w:eastAsia="Calibri"/>
              </w:rPr>
            </w:pPr>
          </w:p>
          <w:p w14:paraId="28AF6B55" w14:textId="77777777" w:rsidR="00AF36F8" w:rsidRDefault="00AF36F8">
            <w:pPr>
              <w:rPr>
                <w:rFonts w:eastAsia="Calibri"/>
              </w:rPr>
            </w:pPr>
          </w:p>
          <w:p w14:paraId="6CB5611C" w14:textId="77777777" w:rsidR="00AF36F8" w:rsidRDefault="004E118B">
            <w:pPr>
              <w:tabs>
                <w:tab w:val="left" w:pos="4500"/>
              </w:tabs>
              <w:rPr>
                <w:rFonts w:eastAsia="Calibri"/>
              </w:rPr>
            </w:pPr>
            <w:r>
              <w:rPr>
                <w:rFonts w:eastAsia="Calibri"/>
              </w:rPr>
              <w:t xml:space="preserve">By:  </w:t>
            </w:r>
            <w:r>
              <w:rPr>
                <w:rFonts w:eastAsia="Calibri"/>
                <w:u w:val="single"/>
              </w:rPr>
              <w:tab/>
            </w:r>
          </w:p>
          <w:p w14:paraId="055B6916" w14:textId="77777777" w:rsidR="00AF36F8" w:rsidRDefault="004E118B">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1EDB127D" w14:textId="77777777" w:rsidR="00AF36F8" w:rsidRDefault="004E118B">
            <w:pPr>
              <w:tabs>
                <w:tab w:val="left" w:pos="720"/>
                <w:tab w:val="left" w:pos="4500"/>
              </w:tabs>
              <w:rPr>
                <w:rFonts w:eastAsia="Calibri"/>
                <w:color w:val="000000"/>
              </w:rPr>
            </w:pPr>
            <w:r>
              <w:rPr>
                <w:rFonts w:eastAsia="Calibri"/>
              </w:rPr>
              <w:t>Name:</w:t>
            </w:r>
            <w:r>
              <w:rPr>
                <w:rFonts w:eastAsia="Calibri"/>
              </w:rPr>
              <w:tab/>
              <w:t>Bruce L. Gritters</w:t>
            </w:r>
          </w:p>
          <w:p w14:paraId="5561004E" w14:textId="77777777" w:rsidR="00AF36F8" w:rsidRDefault="004E118B">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rPr>
              <w:t xml:space="preserve">Assistant Vice President </w:t>
            </w:r>
            <w:r>
              <w:rPr>
                <w:rFonts w:eastAsia="Calibri"/>
              </w:rPr>
              <w:br/>
              <w:t>Capital Project Management</w:t>
            </w:r>
          </w:p>
          <w:p w14:paraId="05558156" w14:textId="77777777" w:rsidR="00AF36F8" w:rsidRDefault="00AF36F8">
            <w:pPr>
              <w:rPr>
                <w:rFonts w:eastAsia="Calibri"/>
                <w:b/>
              </w:rPr>
            </w:pPr>
          </w:p>
        </w:tc>
      </w:tr>
      <w:tr w:rsidR="00AF36F8" w14:paraId="13E9735F" w14:textId="77777777">
        <w:trPr>
          <w:cantSplit/>
        </w:trPr>
        <w:tc>
          <w:tcPr>
            <w:tcW w:w="4788" w:type="dxa"/>
            <w:shd w:val="clear" w:color="auto" w:fill="auto"/>
          </w:tcPr>
          <w:p w14:paraId="511F741B" w14:textId="77777777" w:rsidR="00AF36F8" w:rsidRDefault="00AF36F8">
            <w:pPr>
              <w:rPr>
                <w:rFonts w:eastAsia="Calibri"/>
                <w:b/>
                <w:color w:val="000000"/>
              </w:rPr>
            </w:pPr>
          </w:p>
        </w:tc>
        <w:tc>
          <w:tcPr>
            <w:tcW w:w="4788" w:type="dxa"/>
            <w:shd w:val="clear" w:color="auto" w:fill="auto"/>
          </w:tcPr>
          <w:p w14:paraId="3EB61E8E" w14:textId="77777777" w:rsidR="00AF36F8" w:rsidRDefault="00AF36F8">
            <w:pPr>
              <w:rPr>
                <w:rFonts w:eastAsia="Calibri"/>
              </w:rPr>
            </w:pPr>
          </w:p>
          <w:p w14:paraId="6BBEF2E4" w14:textId="77777777" w:rsidR="00AF36F8" w:rsidRDefault="004E118B">
            <w:pPr>
              <w:rPr>
                <w:rFonts w:eastAsia="Calibri"/>
                <w:b/>
                <w:i/>
              </w:rPr>
            </w:pPr>
            <w:r>
              <w:rPr>
                <w:rFonts w:eastAsia="Calibri"/>
                <w:b/>
                <w:i/>
              </w:rPr>
              <w:t>--OR--</w:t>
            </w:r>
          </w:p>
          <w:p w14:paraId="177915B5" w14:textId="77777777" w:rsidR="00AF36F8" w:rsidRDefault="00AF36F8">
            <w:pPr>
              <w:rPr>
                <w:rFonts w:eastAsia="Calibri"/>
              </w:rPr>
            </w:pPr>
          </w:p>
          <w:p w14:paraId="1B42846B" w14:textId="77777777" w:rsidR="00AF36F8" w:rsidRDefault="00AF36F8">
            <w:pPr>
              <w:rPr>
                <w:rFonts w:eastAsia="Calibri"/>
              </w:rPr>
            </w:pPr>
          </w:p>
          <w:p w14:paraId="61DEB12B" w14:textId="77777777" w:rsidR="00AF36F8" w:rsidRDefault="004E118B">
            <w:pPr>
              <w:tabs>
                <w:tab w:val="left" w:pos="4500"/>
              </w:tabs>
              <w:rPr>
                <w:rFonts w:eastAsia="Calibri"/>
              </w:rPr>
            </w:pPr>
            <w:r>
              <w:rPr>
                <w:rFonts w:eastAsia="Calibri"/>
              </w:rPr>
              <w:t xml:space="preserve">By:  </w:t>
            </w:r>
            <w:r>
              <w:rPr>
                <w:rFonts w:eastAsia="Calibri"/>
                <w:u w:val="single"/>
              </w:rPr>
              <w:tab/>
            </w:r>
          </w:p>
          <w:p w14:paraId="373FB695" w14:textId="77777777" w:rsidR="00AF36F8" w:rsidRDefault="004E118B">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224C448D" w14:textId="49BCCEB9" w:rsidR="00AF36F8" w:rsidRDefault="004E118B">
            <w:pPr>
              <w:tabs>
                <w:tab w:val="left" w:pos="720"/>
                <w:tab w:val="left" w:pos="4500"/>
              </w:tabs>
              <w:rPr>
                <w:rFonts w:eastAsia="Calibri"/>
                <w:color w:val="000000"/>
              </w:rPr>
            </w:pPr>
            <w:r>
              <w:rPr>
                <w:rFonts w:eastAsia="Calibri"/>
              </w:rPr>
              <w:t>Name:</w:t>
            </w:r>
            <w:r>
              <w:rPr>
                <w:rFonts w:eastAsia="Calibri"/>
              </w:rPr>
              <w:tab/>
            </w:r>
            <w:r w:rsidR="0049193E">
              <w:rPr>
                <w:rFonts w:eastAsia="Calibri"/>
              </w:rPr>
              <w:t>Alice Roberts-Davis</w:t>
            </w:r>
          </w:p>
          <w:p w14:paraId="62EEA791" w14:textId="786514E0" w:rsidR="00AF36F8" w:rsidRDefault="004E118B">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rPr>
              <w:t>Vice President of University Services</w:t>
            </w:r>
          </w:p>
          <w:p w14:paraId="789F576A" w14:textId="77777777" w:rsidR="00AF36F8" w:rsidRDefault="00AF36F8">
            <w:pPr>
              <w:rPr>
                <w:rFonts w:eastAsia="Calibri"/>
              </w:rPr>
            </w:pPr>
          </w:p>
        </w:tc>
      </w:tr>
    </w:tbl>
    <w:p w14:paraId="7DFBD2B5" w14:textId="77777777" w:rsidR="00AF36F8" w:rsidRDefault="00AF36F8">
      <w:pPr>
        <w:tabs>
          <w:tab w:val="left" w:pos="720"/>
          <w:tab w:val="left" w:pos="4320"/>
          <w:tab w:val="left" w:pos="5040"/>
        </w:tabs>
        <w:ind w:left="5040" w:hanging="5040"/>
        <w:jc w:val="both"/>
      </w:pPr>
    </w:p>
    <w:sectPr w:rsidR="00AF36F8">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440" w:left="1440" w:header="288" w:footer="288" w:gutter="0"/>
      <w:pgBorders w:zOrder="back"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47EB" w14:textId="77777777" w:rsidR="00B57D43" w:rsidRDefault="00B57D43">
      <w:r>
        <w:separator/>
      </w:r>
    </w:p>
  </w:endnote>
  <w:endnote w:type="continuationSeparator" w:id="0">
    <w:p w14:paraId="416C93E2" w14:textId="77777777" w:rsidR="00B57D43" w:rsidRDefault="00B5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DD6D" w14:textId="77777777" w:rsidR="00AF36F8" w:rsidRDefault="00AF3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6116" w14:textId="77777777" w:rsidR="00AF36F8" w:rsidRDefault="00AF36F8">
    <w:pPr>
      <w:pStyle w:val="Footer"/>
      <w:tabs>
        <w:tab w:val="clear" w:pos="4320"/>
        <w:tab w:val="clear" w:pos="8640"/>
      </w:tabs>
      <w:jc w:val="both"/>
      <w:rPr>
        <w:rStyle w:val="PageNumber"/>
        <w:sz w:val="10"/>
        <w:szCs w:val="10"/>
      </w:rPr>
    </w:pPr>
  </w:p>
  <w:p w14:paraId="38296528" w14:textId="77777777" w:rsidR="004E118B" w:rsidRDefault="004E118B" w:rsidP="004E118B">
    <w:pPr>
      <w:pStyle w:val="Footer"/>
      <w:tabs>
        <w:tab w:val="clear" w:pos="4320"/>
        <w:tab w:val="clear" w:pos="8640"/>
      </w:tabs>
      <w:jc w:val="both"/>
      <w:rPr>
        <w:rStyle w:val="PageNumber"/>
        <w:sz w:val="16"/>
        <w:szCs w:val="16"/>
      </w:rPr>
    </w:pPr>
    <w:r>
      <w:rPr>
        <w:rStyle w:val="PageNumber"/>
        <w:sz w:val="16"/>
        <w:szCs w:val="16"/>
      </w:rPr>
      <w:t>FORM: OGC-SC900</w:t>
    </w:r>
  </w:p>
  <w:p w14:paraId="271A7E82" w14:textId="77777777" w:rsidR="004E118B" w:rsidRDefault="004E118B" w:rsidP="004E118B">
    <w:pPr>
      <w:pStyle w:val="Footer"/>
      <w:tabs>
        <w:tab w:val="clear" w:pos="4320"/>
        <w:tab w:val="clear" w:pos="8640"/>
      </w:tabs>
      <w:jc w:val="both"/>
      <w:rPr>
        <w:rStyle w:val="PageNumber"/>
        <w:sz w:val="16"/>
        <w:szCs w:val="16"/>
      </w:rPr>
    </w:pPr>
    <w:r>
      <w:rPr>
        <w:rStyle w:val="PageNumber"/>
        <w:sz w:val="16"/>
        <w:szCs w:val="16"/>
      </w:rPr>
      <w:t>Form Date: 10.18.04</w:t>
    </w:r>
  </w:p>
  <w:p w14:paraId="3E7405F0" w14:textId="37BC75EA" w:rsidR="004E118B" w:rsidRDefault="004E118B" w:rsidP="004E118B">
    <w:pPr>
      <w:pStyle w:val="Footer"/>
      <w:tabs>
        <w:tab w:val="clear" w:pos="4320"/>
        <w:tab w:val="clear" w:pos="8640"/>
      </w:tabs>
      <w:jc w:val="both"/>
      <w:rPr>
        <w:rStyle w:val="PageNumber"/>
        <w:sz w:val="16"/>
        <w:szCs w:val="16"/>
      </w:rPr>
    </w:pPr>
    <w:r>
      <w:rPr>
        <w:rStyle w:val="PageNumber"/>
        <w:sz w:val="16"/>
        <w:szCs w:val="16"/>
      </w:rPr>
      <w:t xml:space="preserve">Form Revision Date: </w:t>
    </w:r>
    <w:r w:rsidR="0049193E">
      <w:rPr>
        <w:rStyle w:val="PageNumber"/>
        <w:sz w:val="16"/>
        <w:szCs w:val="16"/>
      </w:rPr>
      <w:t>05.30.2023</w:t>
    </w:r>
  </w:p>
  <w:p w14:paraId="04149152" w14:textId="77777777" w:rsidR="00AF36F8" w:rsidRDefault="004E118B" w:rsidP="004E118B">
    <w:pPr>
      <w:pStyle w:val="Footer"/>
      <w:tabs>
        <w:tab w:val="clear" w:pos="4320"/>
        <w:tab w:val="clear" w:pos="8640"/>
      </w:tabs>
      <w:jc w:val="center"/>
      <w:rPr>
        <w:rStyle w:val="PageNumber"/>
        <w:noProof/>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noProof/>
      </w:rPr>
      <w:fldChar w:fldCharType="end"/>
    </w:r>
  </w:p>
  <w:p w14:paraId="2417B50E" w14:textId="77777777" w:rsidR="004E118B" w:rsidRDefault="004E118B">
    <w:pPr>
      <w:pStyle w:val="Footer"/>
      <w:tabs>
        <w:tab w:val="clear" w:pos="4320"/>
        <w:tab w:val="clear" w:pos="8640"/>
      </w:tabs>
      <w:jc w:val="both"/>
      <w:rPr>
        <w:rStyle w:val="PageNumber"/>
        <w:sz w:val="16"/>
        <w:szCs w:val="16"/>
      </w:rPr>
    </w:pPr>
  </w:p>
  <w:p w14:paraId="3C89B1C1" w14:textId="77777777" w:rsidR="00AF36F8" w:rsidRDefault="00AF36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287C" w14:textId="77777777" w:rsidR="004E118B" w:rsidRDefault="004E118B" w:rsidP="004E118B">
    <w:pPr>
      <w:pStyle w:val="Footer"/>
      <w:tabs>
        <w:tab w:val="clear" w:pos="4320"/>
        <w:tab w:val="clear" w:pos="8640"/>
      </w:tabs>
      <w:jc w:val="both"/>
      <w:rPr>
        <w:rStyle w:val="PageNumber"/>
        <w:sz w:val="10"/>
        <w:szCs w:val="10"/>
      </w:rPr>
    </w:pPr>
  </w:p>
  <w:p w14:paraId="4D79FF21" w14:textId="77777777" w:rsidR="004E118B" w:rsidRDefault="004E118B" w:rsidP="004E118B">
    <w:pPr>
      <w:pStyle w:val="Footer"/>
      <w:tabs>
        <w:tab w:val="clear" w:pos="4320"/>
        <w:tab w:val="clear" w:pos="8640"/>
      </w:tabs>
      <w:jc w:val="both"/>
      <w:rPr>
        <w:rStyle w:val="PageNumber"/>
        <w:sz w:val="16"/>
        <w:szCs w:val="16"/>
      </w:rPr>
    </w:pPr>
    <w:r>
      <w:rPr>
        <w:rStyle w:val="PageNumber"/>
        <w:sz w:val="16"/>
        <w:szCs w:val="16"/>
      </w:rPr>
      <w:t>FORM: OGC-SC900</w:t>
    </w:r>
  </w:p>
  <w:p w14:paraId="5C3D65E9" w14:textId="77777777" w:rsidR="004E118B" w:rsidRDefault="004E118B" w:rsidP="004E118B">
    <w:pPr>
      <w:pStyle w:val="Footer"/>
      <w:tabs>
        <w:tab w:val="clear" w:pos="4320"/>
        <w:tab w:val="clear" w:pos="8640"/>
      </w:tabs>
      <w:jc w:val="both"/>
      <w:rPr>
        <w:rStyle w:val="PageNumber"/>
        <w:sz w:val="16"/>
        <w:szCs w:val="16"/>
      </w:rPr>
    </w:pPr>
    <w:r>
      <w:rPr>
        <w:rStyle w:val="PageNumber"/>
        <w:sz w:val="16"/>
        <w:szCs w:val="16"/>
      </w:rPr>
      <w:t>Form Date: 10.18.04</w:t>
    </w:r>
  </w:p>
  <w:p w14:paraId="3A7B7C14" w14:textId="65A49029" w:rsidR="004E118B" w:rsidRDefault="004E118B" w:rsidP="004E118B">
    <w:pPr>
      <w:pStyle w:val="Footer"/>
      <w:tabs>
        <w:tab w:val="clear" w:pos="4320"/>
        <w:tab w:val="clear" w:pos="8640"/>
      </w:tabs>
      <w:jc w:val="both"/>
      <w:rPr>
        <w:rStyle w:val="PageNumber"/>
        <w:sz w:val="16"/>
        <w:szCs w:val="16"/>
      </w:rPr>
    </w:pPr>
    <w:r>
      <w:rPr>
        <w:rStyle w:val="PageNumber"/>
        <w:sz w:val="16"/>
        <w:szCs w:val="16"/>
      </w:rPr>
      <w:t xml:space="preserve">Form Revision Date: </w:t>
    </w:r>
    <w:r w:rsidR="0049193E">
      <w:rPr>
        <w:rStyle w:val="PageNumber"/>
        <w:sz w:val="16"/>
        <w:szCs w:val="16"/>
      </w:rPr>
      <w:t>05.30.2023</w:t>
    </w:r>
  </w:p>
  <w:p w14:paraId="2E53DC57" w14:textId="77777777" w:rsidR="004E118B" w:rsidRDefault="004E118B" w:rsidP="004E118B">
    <w:pPr>
      <w:pStyle w:val="Footer"/>
      <w:tabs>
        <w:tab w:val="clear" w:pos="4320"/>
        <w:tab w:val="clear" w:pos="8640"/>
      </w:tabs>
      <w:jc w:val="center"/>
      <w:rPr>
        <w:rStyle w:val="PageNumber"/>
        <w:noProof/>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noProof/>
      </w:rPr>
      <w:fldChar w:fldCharType="end"/>
    </w:r>
  </w:p>
  <w:p w14:paraId="6238BD9C" w14:textId="77777777" w:rsidR="004E118B" w:rsidRDefault="004E118B" w:rsidP="004E118B">
    <w:pPr>
      <w:pStyle w:val="Footer"/>
      <w:tabs>
        <w:tab w:val="clear" w:pos="4320"/>
        <w:tab w:val="clear" w:pos="8640"/>
      </w:tabs>
      <w:jc w:val="center"/>
      <w:rPr>
        <w:rStyle w:val="PageNumber"/>
        <w:noProof/>
      </w:rPr>
    </w:pPr>
  </w:p>
  <w:p w14:paraId="35CEF8DE" w14:textId="77777777" w:rsidR="004E118B" w:rsidRDefault="004E118B" w:rsidP="004E118B">
    <w:pPr>
      <w:pStyle w:val="Footer"/>
      <w:tabs>
        <w:tab w:val="clear" w:pos="4320"/>
        <w:tab w:val="clear" w:pos="8640"/>
      </w:tabs>
      <w:jc w:val="both"/>
      <w:rPr>
        <w:rStyle w:val="PageNumbe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FBCE" w14:textId="77777777" w:rsidR="00B57D43" w:rsidRDefault="00B57D43">
      <w:r>
        <w:separator/>
      </w:r>
    </w:p>
  </w:footnote>
  <w:footnote w:type="continuationSeparator" w:id="0">
    <w:p w14:paraId="2DEEBF3F" w14:textId="77777777" w:rsidR="00B57D43" w:rsidRDefault="00B5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841E" w14:textId="77777777" w:rsidR="00AF36F8" w:rsidRDefault="00AF3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7779" w14:textId="77777777" w:rsidR="00AF36F8" w:rsidRDefault="00AF3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C20" w14:textId="77777777" w:rsidR="00AF36F8" w:rsidRDefault="004E118B">
    <w:pPr>
      <w:pStyle w:val="Header"/>
      <w:jc w:val="center"/>
    </w:pPr>
    <w:r>
      <w:rPr>
        <w:noProof/>
      </w:rPr>
      <w:drawing>
        <wp:inline distT="0" distB="0" distL="0" distR="0" wp14:anchorId="59E44EF2" wp14:editId="26B585D0">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41AB0"/>
    <w:multiLevelType w:val="hybridMultilevel"/>
    <w:tmpl w:val="C60A1AB0"/>
    <w:lvl w:ilvl="0" w:tplc="8F22A7E6">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005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MrEdap79Uv9VPa9S4B7BOIk3dvOmRcKXMjrxamPPg/Op1/DVyYJsUSPlhyve5ioW38MkCnw8Q3JxsxPQHWjQ==" w:salt="/7miTcrclwSKlXxrIRCt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F8"/>
    <w:rsid w:val="001D5FB6"/>
    <w:rsid w:val="00243CC7"/>
    <w:rsid w:val="0039104A"/>
    <w:rsid w:val="0046132F"/>
    <w:rsid w:val="0049193E"/>
    <w:rsid w:val="004E118B"/>
    <w:rsid w:val="0082432C"/>
    <w:rsid w:val="00AF36F8"/>
    <w:rsid w:val="00B5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A9C10"/>
  <w15:chartTrackingRefBased/>
  <w15:docId w15:val="{2A3C7E62-F789-4F5E-9F0D-8BF1C454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bCs/>
      <w:color w:val="0000FF"/>
      <w:spacing w:val="0"/>
      <w:u w:val="double"/>
    </w:rPr>
  </w:style>
  <w:style w:type="character" w:customStyle="1" w:styleId="DeltaViewDeletion">
    <w:name w:val="DeltaView Deletion"/>
    <w:rPr>
      <w:b/>
      <w:bCs/>
      <w:strike/>
      <w:color w:val="FF0000"/>
      <w:spacing w:val="0"/>
    </w:rPr>
  </w:style>
  <w:style w:type="paragraph" w:styleId="Header">
    <w:name w:val="header"/>
    <w:basedOn w:val="Normal"/>
    <w:pPr>
      <w:tabs>
        <w:tab w:val="center" w:pos="4320"/>
        <w:tab w:val="right" w:pos="8640"/>
      </w:tabs>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9A2B-108F-42D6-8897-4F54110F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Minnesota - TC</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Terry Hindt</cp:lastModifiedBy>
  <cp:revision>3</cp:revision>
  <cp:lastPrinted>2012-06-29T19:25:00Z</cp:lastPrinted>
  <dcterms:created xsi:type="dcterms:W3CDTF">2023-05-30T16:29:00Z</dcterms:created>
  <dcterms:modified xsi:type="dcterms:W3CDTF">2023-05-30T16:43:00Z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#13692v19&lt;WORKSITEDM&gt; - OGC-SC900 Contractor Agreement</vt:lpwstr>
  </property>
</Properties>
</file>