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0B6A" w:rsidRDefault="00550B6A">
      <w:pPr>
        <w:pBdr>
          <w:top w:val="nil"/>
          <w:left w:val="nil"/>
          <w:bottom w:val="nil"/>
          <w:right w:val="nil"/>
          <w:between w:val="nil"/>
        </w:pBdr>
        <w:spacing w:before="5"/>
        <w:rPr>
          <w:rFonts w:ascii="Times New Roman" w:eastAsia="Times New Roman" w:hAnsi="Times New Roman" w:cs="Times New Roman"/>
          <w:color w:val="000000"/>
        </w:rPr>
      </w:pPr>
    </w:p>
    <w:p w14:paraId="00000002" w14:textId="77777777" w:rsidR="00550B6A" w:rsidRPr="002366F2" w:rsidRDefault="00000000">
      <w:pPr>
        <w:pBdr>
          <w:top w:val="nil"/>
          <w:left w:val="nil"/>
          <w:bottom w:val="nil"/>
          <w:right w:val="nil"/>
          <w:between w:val="nil"/>
        </w:pBdr>
        <w:spacing w:before="92" w:line="276" w:lineRule="auto"/>
        <w:ind w:left="-90"/>
        <w:rPr>
          <w:rFonts w:asciiTheme="minorHAnsi" w:eastAsia="Calibri" w:hAnsiTheme="minorHAnsi" w:cstheme="minorHAnsi"/>
          <w:sz w:val="24"/>
          <w:szCs w:val="24"/>
        </w:rPr>
      </w:pPr>
      <w:r w:rsidRPr="002366F2">
        <w:rPr>
          <w:rFonts w:asciiTheme="minorHAnsi" w:eastAsia="Calibri" w:hAnsiTheme="minorHAnsi" w:cstheme="minorHAnsi"/>
          <w:color w:val="000000"/>
          <w:sz w:val="24"/>
          <w:szCs w:val="24"/>
        </w:rPr>
        <w:t>D</w:t>
      </w:r>
      <w:r w:rsidRPr="002366F2">
        <w:rPr>
          <w:rFonts w:asciiTheme="minorHAnsi" w:eastAsia="Calibri" w:hAnsiTheme="minorHAnsi" w:cstheme="minorHAnsi"/>
          <w:sz w:val="24"/>
          <w:szCs w:val="24"/>
        </w:rPr>
        <w:t>ATE</w:t>
      </w:r>
    </w:p>
    <w:p w14:paraId="52EF1CBB" w14:textId="77777777" w:rsidR="002366F2" w:rsidRDefault="002366F2" w:rsidP="002366F2">
      <w:pPr>
        <w:pStyle w:val="NoSpacing"/>
        <w:rPr>
          <w:rFonts w:asciiTheme="minorHAnsi" w:hAnsiTheme="minorHAnsi" w:cstheme="minorHAnsi"/>
          <w:sz w:val="24"/>
          <w:szCs w:val="24"/>
        </w:rPr>
      </w:pPr>
    </w:p>
    <w:p w14:paraId="00000004" w14:textId="63C68BD3" w:rsidR="00550B6A" w:rsidRPr="002366F2" w:rsidRDefault="00000000" w:rsidP="002366F2">
      <w:pPr>
        <w:pStyle w:val="NoSpacing"/>
        <w:ind w:left="-90"/>
        <w:rPr>
          <w:rFonts w:asciiTheme="minorHAnsi" w:hAnsiTheme="minorHAnsi" w:cstheme="minorHAnsi"/>
          <w:sz w:val="24"/>
          <w:szCs w:val="24"/>
        </w:rPr>
      </w:pPr>
      <w:r w:rsidRPr="002366F2">
        <w:rPr>
          <w:rFonts w:asciiTheme="minorHAnsi" w:hAnsiTheme="minorHAnsi" w:cstheme="minorHAnsi"/>
          <w:sz w:val="24"/>
          <w:szCs w:val="24"/>
        </w:rPr>
        <w:t>Employee Name (EMPL ID#_____________)</w:t>
      </w:r>
    </w:p>
    <w:p w14:paraId="00000005" w14:textId="77777777" w:rsidR="00550B6A" w:rsidRPr="002366F2" w:rsidRDefault="00000000" w:rsidP="002366F2">
      <w:pPr>
        <w:pStyle w:val="NoSpacing"/>
        <w:ind w:left="-90"/>
        <w:rPr>
          <w:rFonts w:asciiTheme="minorHAnsi" w:hAnsiTheme="minorHAnsi" w:cstheme="minorHAnsi"/>
          <w:sz w:val="24"/>
          <w:szCs w:val="24"/>
        </w:rPr>
      </w:pPr>
      <w:r w:rsidRPr="002366F2">
        <w:rPr>
          <w:rFonts w:asciiTheme="minorHAnsi" w:hAnsiTheme="minorHAnsi" w:cstheme="minorHAnsi"/>
          <w:sz w:val="24"/>
          <w:szCs w:val="24"/>
        </w:rPr>
        <w:t>Department</w:t>
      </w:r>
    </w:p>
    <w:p w14:paraId="00000006" w14:textId="77777777" w:rsidR="00550B6A" w:rsidRPr="002366F2" w:rsidRDefault="00000000" w:rsidP="002366F2">
      <w:pPr>
        <w:pStyle w:val="NoSpacing"/>
        <w:ind w:left="-90"/>
        <w:rPr>
          <w:rFonts w:asciiTheme="minorHAnsi" w:hAnsiTheme="minorHAnsi" w:cstheme="minorHAnsi"/>
          <w:color w:val="000000"/>
          <w:sz w:val="24"/>
          <w:szCs w:val="24"/>
        </w:rPr>
      </w:pPr>
      <w:r w:rsidRPr="002366F2">
        <w:rPr>
          <w:rFonts w:asciiTheme="minorHAnsi" w:hAnsiTheme="minorHAnsi" w:cstheme="minorHAnsi"/>
          <w:sz w:val="24"/>
          <w:szCs w:val="24"/>
        </w:rPr>
        <w:t>Title</w:t>
      </w:r>
    </w:p>
    <w:p w14:paraId="00000007" w14:textId="77777777" w:rsidR="00550B6A" w:rsidRDefault="00550B6A">
      <w:pPr>
        <w:pBdr>
          <w:top w:val="nil"/>
          <w:left w:val="nil"/>
          <w:bottom w:val="nil"/>
          <w:right w:val="nil"/>
          <w:between w:val="nil"/>
        </w:pBdr>
        <w:spacing w:before="1"/>
        <w:ind w:left="-90"/>
        <w:rPr>
          <w:rFonts w:ascii="Calibri" w:eastAsia="Calibri" w:hAnsi="Calibri" w:cs="Calibri"/>
          <w:color w:val="000000"/>
          <w:sz w:val="24"/>
          <w:szCs w:val="24"/>
        </w:rPr>
      </w:pPr>
    </w:p>
    <w:p w14:paraId="00000008" w14:textId="77777777" w:rsidR="00550B6A" w:rsidRDefault="00000000">
      <w:pPr>
        <w:tabs>
          <w:tab w:val="left" w:pos="1540"/>
        </w:tabs>
        <w:ind w:left="-90"/>
        <w:rPr>
          <w:rFonts w:ascii="Calibri" w:eastAsia="Calibri" w:hAnsi="Calibri" w:cs="Calibri"/>
          <w:sz w:val="24"/>
          <w:szCs w:val="24"/>
        </w:rPr>
      </w:pPr>
      <w:r>
        <w:rPr>
          <w:rFonts w:ascii="Calibri" w:eastAsia="Calibri" w:hAnsi="Calibri" w:cs="Calibri"/>
          <w:sz w:val="24"/>
          <w:szCs w:val="24"/>
        </w:rPr>
        <w:t>Subject: Essential Employee Designation / Back-Up Essential Employee Designation</w:t>
      </w:r>
      <w:r>
        <w:rPr>
          <w:rFonts w:ascii="Calibri" w:eastAsia="Calibri" w:hAnsi="Calibri" w:cs="Calibri"/>
          <w:sz w:val="24"/>
          <w:szCs w:val="24"/>
        </w:rPr>
        <w:tab/>
      </w:r>
    </w:p>
    <w:p w14:paraId="00000009" w14:textId="77777777" w:rsidR="00550B6A" w:rsidRDefault="00550B6A">
      <w:pPr>
        <w:tabs>
          <w:tab w:val="left" w:pos="1540"/>
        </w:tabs>
        <w:ind w:left="-90"/>
        <w:rPr>
          <w:rFonts w:ascii="Calibri" w:eastAsia="Calibri" w:hAnsi="Calibri" w:cs="Calibri"/>
          <w:sz w:val="24"/>
          <w:szCs w:val="24"/>
        </w:rPr>
      </w:pPr>
    </w:p>
    <w:p w14:paraId="0000000A" w14:textId="77777777" w:rsidR="00550B6A" w:rsidRDefault="00000000">
      <w:pPr>
        <w:tabs>
          <w:tab w:val="left" w:pos="1540"/>
        </w:tabs>
        <w:ind w:left="-90"/>
        <w:rPr>
          <w:rFonts w:ascii="Calibri" w:eastAsia="Calibri" w:hAnsi="Calibri" w:cs="Calibri"/>
          <w:sz w:val="24"/>
          <w:szCs w:val="24"/>
        </w:rPr>
      </w:pPr>
      <w:r>
        <w:rPr>
          <w:rFonts w:ascii="Calibri" w:eastAsia="Calibri" w:hAnsi="Calibri" w:cs="Calibri"/>
          <w:sz w:val="24"/>
          <w:szCs w:val="24"/>
        </w:rPr>
        <w:t xml:space="preserve">The University of Minnesota may need to reduce or close normal operations due to a variety of circumstances. The </w:t>
      </w:r>
      <w:hyperlink r:id="rId7">
        <w:r>
          <w:rPr>
            <w:rFonts w:ascii="Calibri" w:eastAsia="Calibri" w:hAnsi="Calibri" w:cs="Calibri"/>
            <w:color w:val="1155CC"/>
            <w:sz w:val="24"/>
            <w:szCs w:val="24"/>
            <w:u w:val="single"/>
          </w:rPr>
          <w:t>Campus and Building Closing policy</w:t>
        </w:r>
      </w:hyperlink>
      <w:r>
        <w:rPr>
          <w:rFonts w:ascii="Calibri" w:eastAsia="Calibri" w:hAnsi="Calibri" w:cs="Calibri"/>
          <w:sz w:val="24"/>
          <w:szCs w:val="24"/>
        </w:rPr>
        <w:t xml:space="preserve"> governs the overall process. An important part of a change in operations is understanding who is deemed an essential employee and would need to report to or remain working when an event is declared. Additional information about designated work can be found in the </w:t>
      </w:r>
      <w:hyperlink r:id="rId8">
        <w:r>
          <w:rPr>
            <w:rFonts w:ascii="Calibri" w:eastAsia="Calibri" w:hAnsi="Calibri" w:cs="Calibri"/>
            <w:color w:val="1155CC"/>
            <w:sz w:val="24"/>
            <w:szCs w:val="24"/>
            <w:u w:val="single"/>
          </w:rPr>
          <w:t>University State of Emergency: Human Resources Implications policy</w:t>
        </w:r>
      </w:hyperlink>
      <w:r>
        <w:rPr>
          <w:rFonts w:ascii="Calibri" w:eastAsia="Calibri" w:hAnsi="Calibri" w:cs="Calibri"/>
          <w:sz w:val="24"/>
          <w:szCs w:val="24"/>
        </w:rPr>
        <w:t xml:space="preserve">. </w:t>
      </w:r>
    </w:p>
    <w:p w14:paraId="0000000B" w14:textId="77777777" w:rsidR="00550B6A" w:rsidRDefault="00550B6A">
      <w:pPr>
        <w:pBdr>
          <w:top w:val="nil"/>
          <w:left w:val="nil"/>
          <w:bottom w:val="nil"/>
          <w:right w:val="nil"/>
          <w:between w:val="nil"/>
        </w:pBdr>
        <w:spacing w:before="11"/>
        <w:ind w:left="-90"/>
        <w:rPr>
          <w:rFonts w:ascii="Calibri" w:eastAsia="Calibri" w:hAnsi="Calibri" w:cs="Calibri"/>
          <w:b/>
          <w:sz w:val="35"/>
          <w:szCs w:val="35"/>
        </w:rPr>
      </w:pPr>
    </w:p>
    <w:p w14:paraId="0000000C" w14:textId="77777777" w:rsidR="00550B6A" w:rsidRDefault="00000000">
      <w:pPr>
        <w:pBdr>
          <w:top w:val="nil"/>
          <w:left w:val="nil"/>
          <w:bottom w:val="nil"/>
          <w:right w:val="nil"/>
          <w:between w:val="nil"/>
        </w:pBdr>
        <w:spacing w:before="11"/>
        <w:ind w:left="-90"/>
        <w:rPr>
          <w:rFonts w:ascii="Calibri" w:eastAsia="Calibri" w:hAnsi="Calibri" w:cs="Calibri"/>
          <w:sz w:val="24"/>
          <w:szCs w:val="24"/>
          <w:highlight w:val="yellow"/>
        </w:rPr>
      </w:pPr>
      <w:r>
        <w:rPr>
          <w:rFonts w:ascii="Calibri" w:eastAsia="Calibri" w:hAnsi="Calibri" w:cs="Calibri"/>
          <w:sz w:val="24"/>
          <w:szCs w:val="24"/>
          <w:highlight w:val="yellow"/>
        </w:rPr>
        <w:t>[If applicable, this section for essential employees]</w:t>
      </w:r>
    </w:p>
    <w:p w14:paraId="0000000D" w14:textId="77777777" w:rsidR="00550B6A" w:rsidRDefault="00000000">
      <w:pPr>
        <w:tabs>
          <w:tab w:val="left" w:pos="7317"/>
        </w:tabs>
        <w:ind w:left="-90" w:right="171"/>
        <w:rPr>
          <w:rFonts w:ascii="Calibri" w:eastAsia="Calibri" w:hAnsi="Calibri" w:cs="Calibri"/>
          <w:b/>
          <w:sz w:val="24"/>
          <w:szCs w:val="24"/>
        </w:rPr>
      </w:pPr>
      <w:r>
        <w:rPr>
          <w:rFonts w:ascii="Calibri" w:eastAsia="Calibri" w:hAnsi="Calibri" w:cs="Calibri"/>
          <w:sz w:val="24"/>
          <w:szCs w:val="24"/>
        </w:rPr>
        <w:t>This letter serves to inform you that you have been</w:t>
      </w:r>
      <w:r>
        <w:rPr>
          <w:rFonts w:ascii="Calibri" w:eastAsia="Calibri" w:hAnsi="Calibri" w:cs="Calibri"/>
          <w:b/>
          <w:sz w:val="24"/>
          <w:szCs w:val="24"/>
        </w:rPr>
        <w:t xml:space="preserve"> designated as an essential employee</w:t>
      </w:r>
      <w:r>
        <w:rPr>
          <w:rFonts w:ascii="Calibri" w:eastAsia="Calibri" w:hAnsi="Calibri" w:cs="Calibri"/>
          <w:sz w:val="24"/>
          <w:szCs w:val="24"/>
        </w:rPr>
        <w:t xml:space="preserve">. In the event of a declaration of reduced operations, you are expected to report to your regularly scheduled work assignment. In the event of a campus closure, you are expected to report to work unless notified by your supervisor that you are not to report to work. </w:t>
      </w:r>
    </w:p>
    <w:p w14:paraId="0000000E" w14:textId="77777777" w:rsidR="00550B6A" w:rsidRDefault="00550B6A">
      <w:pPr>
        <w:ind w:left="-90" w:right="217"/>
        <w:rPr>
          <w:rFonts w:ascii="Calibri" w:eastAsia="Calibri" w:hAnsi="Calibri" w:cs="Calibri"/>
          <w:b/>
          <w:sz w:val="24"/>
          <w:szCs w:val="24"/>
        </w:rPr>
      </w:pPr>
    </w:p>
    <w:p w14:paraId="0000000F" w14:textId="77777777" w:rsidR="00550B6A" w:rsidRDefault="00000000">
      <w:pPr>
        <w:spacing w:before="11"/>
        <w:ind w:left="-90"/>
        <w:rPr>
          <w:rFonts w:ascii="Calibri" w:eastAsia="Calibri" w:hAnsi="Calibri" w:cs="Calibri"/>
          <w:sz w:val="24"/>
          <w:szCs w:val="24"/>
          <w:highlight w:val="yellow"/>
        </w:rPr>
      </w:pPr>
      <w:r>
        <w:rPr>
          <w:rFonts w:ascii="Calibri" w:eastAsia="Calibri" w:hAnsi="Calibri" w:cs="Calibri"/>
          <w:sz w:val="24"/>
          <w:szCs w:val="24"/>
          <w:highlight w:val="yellow"/>
        </w:rPr>
        <w:t>[If applicable, this section for back-up essential employees]</w:t>
      </w:r>
    </w:p>
    <w:p w14:paraId="00000010" w14:textId="77777777" w:rsidR="00550B6A" w:rsidRDefault="00000000">
      <w:pPr>
        <w:spacing w:before="11"/>
        <w:ind w:left="-90"/>
        <w:rPr>
          <w:rFonts w:ascii="Calibri" w:eastAsia="Calibri" w:hAnsi="Calibri" w:cs="Calibri"/>
          <w:sz w:val="24"/>
          <w:szCs w:val="24"/>
        </w:rPr>
      </w:pPr>
      <w:r>
        <w:rPr>
          <w:rFonts w:ascii="Calibri" w:eastAsia="Calibri" w:hAnsi="Calibri" w:cs="Calibri"/>
          <w:sz w:val="24"/>
          <w:szCs w:val="24"/>
        </w:rPr>
        <w:t xml:space="preserve">This letter serves to inform you that you have been </w:t>
      </w:r>
      <w:r>
        <w:rPr>
          <w:rFonts w:ascii="Calibri" w:eastAsia="Calibri" w:hAnsi="Calibri" w:cs="Calibri"/>
          <w:b/>
          <w:sz w:val="24"/>
          <w:szCs w:val="24"/>
        </w:rPr>
        <w:t>designated as a back-up essential employee</w:t>
      </w:r>
      <w:r>
        <w:rPr>
          <w:rFonts w:ascii="Calibri" w:eastAsia="Calibri" w:hAnsi="Calibri" w:cs="Calibri"/>
          <w:sz w:val="24"/>
          <w:szCs w:val="24"/>
        </w:rPr>
        <w:t xml:space="preserve">. Back-up essential employees may be designated essential during a declared event of reduced operations or campus closing. A back-up essential employee must contact their department for instructions on reporting to or remaining at work for their assigned schedule. </w:t>
      </w:r>
    </w:p>
    <w:p w14:paraId="00000011" w14:textId="77777777" w:rsidR="00550B6A" w:rsidRDefault="00550B6A">
      <w:pPr>
        <w:spacing w:before="11"/>
        <w:ind w:left="-90"/>
        <w:rPr>
          <w:rFonts w:ascii="Calibri" w:eastAsia="Calibri" w:hAnsi="Calibri" w:cs="Calibri"/>
          <w:sz w:val="24"/>
          <w:szCs w:val="24"/>
        </w:rPr>
      </w:pPr>
    </w:p>
    <w:p w14:paraId="00000012" w14:textId="77777777" w:rsidR="00550B6A" w:rsidRDefault="00000000">
      <w:pPr>
        <w:spacing w:before="11"/>
        <w:ind w:left="-90"/>
        <w:rPr>
          <w:rFonts w:ascii="Calibri" w:eastAsia="Calibri" w:hAnsi="Calibri" w:cs="Calibri"/>
          <w:sz w:val="24"/>
          <w:szCs w:val="24"/>
        </w:rPr>
      </w:pPr>
      <w:r>
        <w:rPr>
          <w:rFonts w:ascii="Calibri" w:eastAsia="Calibri" w:hAnsi="Calibri" w:cs="Calibri"/>
          <w:sz w:val="24"/>
          <w:szCs w:val="24"/>
        </w:rPr>
        <w:t xml:space="preserve">Pay during emergency closings or reduced operations may include additional provisions as </w:t>
      </w:r>
      <w:hyperlink r:id="rId9">
        <w:r>
          <w:rPr>
            <w:rFonts w:ascii="Calibri" w:eastAsia="Calibri" w:hAnsi="Calibri" w:cs="Calibri"/>
            <w:color w:val="1155CC"/>
            <w:sz w:val="24"/>
            <w:szCs w:val="24"/>
            <w:u w:val="single"/>
          </w:rPr>
          <w:t>outlined in the Appendix</w:t>
        </w:r>
      </w:hyperlink>
      <w:r>
        <w:rPr>
          <w:rFonts w:ascii="Calibri" w:eastAsia="Calibri" w:hAnsi="Calibri" w:cs="Calibri"/>
          <w:sz w:val="24"/>
          <w:szCs w:val="24"/>
        </w:rPr>
        <w:t xml:space="preserve"> of the Campus and Building Closing policy. </w:t>
      </w:r>
    </w:p>
    <w:p w14:paraId="00000013" w14:textId="77777777" w:rsidR="00550B6A" w:rsidRDefault="00550B6A">
      <w:pPr>
        <w:pBdr>
          <w:top w:val="nil"/>
          <w:left w:val="nil"/>
          <w:bottom w:val="nil"/>
          <w:right w:val="nil"/>
          <w:between w:val="nil"/>
        </w:pBdr>
        <w:spacing w:before="1"/>
        <w:ind w:left="-90"/>
        <w:rPr>
          <w:rFonts w:ascii="Calibri" w:eastAsia="Calibri" w:hAnsi="Calibri" w:cs="Calibri"/>
          <w:color w:val="000000"/>
          <w:sz w:val="24"/>
          <w:szCs w:val="24"/>
        </w:rPr>
      </w:pPr>
    </w:p>
    <w:p w14:paraId="00000014" w14:textId="77777777" w:rsidR="00550B6A" w:rsidRDefault="00000000">
      <w:pPr>
        <w:pBdr>
          <w:top w:val="nil"/>
          <w:left w:val="nil"/>
          <w:bottom w:val="nil"/>
          <w:right w:val="nil"/>
          <w:between w:val="nil"/>
        </w:pBdr>
        <w:ind w:left="-90" w:right="120"/>
        <w:rPr>
          <w:rFonts w:ascii="Calibri" w:eastAsia="Calibri" w:hAnsi="Calibri" w:cs="Calibri"/>
          <w:color w:val="000000"/>
          <w:sz w:val="24"/>
          <w:szCs w:val="24"/>
        </w:rPr>
      </w:pPr>
      <w:r>
        <w:rPr>
          <w:rFonts w:ascii="Calibri" w:eastAsia="Calibri" w:hAnsi="Calibri" w:cs="Calibri"/>
          <w:color w:val="000000"/>
          <w:sz w:val="24"/>
          <w:szCs w:val="24"/>
        </w:rPr>
        <w:t xml:space="preserve">Thank you in advance for your cooperation and response should the need arise </w:t>
      </w:r>
      <w:r>
        <w:rPr>
          <w:rFonts w:ascii="Calibri" w:eastAsia="Calibri" w:hAnsi="Calibri" w:cs="Calibri"/>
          <w:sz w:val="24"/>
          <w:szCs w:val="24"/>
        </w:rPr>
        <w:t>to work during a time of declared</w:t>
      </w:r>
      <w:r>
        <w:rPr>
          <w:rFonts w:ascii="Calibri" w:eastAsia="Calibri" w:hAnsi="Calibri" w:cs="Calibri"/>
          <w:color w:val="000000"/>
          <w:sz w:val="24"/>
          <w:szCs w:val="24"/>
        </w:rPr>
        <w:t xml:space="preserve"> reduced operations or a campus closing.</w:t>
      </w:r>
    </w:p>
    <w:p w14:paraId="00000015" w14:textId="77777777" w:rsidR="00550B6A" w:rsidRDefault="00550B6A">
      <w:pPr>
        <w:pBdr>
          <w:top w:val="nil"/>
          <w:left w:val="nil"/>
          <w:bottom w:val="nil"/>
          <w:right w:val="nil"/>
          <w:between w:val="nil"/>
        </w:pBdr>
        <w:ind w:left="-90" w:right="120"/>
        <w:rPr>
          <w:rFonts w:ascii="Calibri" w:eastAsia="Calibri" w:hAnsi="Calibri" w:cs="Calibri"/>
          <w:sz w:val="24"/>
          <w:szCs w:val="24"/>
        </w:rPr>
      </w:pPr>
    </w:p>
    <w:p w14:paraId="00000016" w14:textId="77777777" w:rsidR="00550B6A" w:rsidRDefault="00000000">
      <w:pPr>
        <w:pBdr>
          <w:top w:val="nil"/>
          <w:left w:val="nil"/>
          <w:bottom w:val="nil"/>
          <w:right w:val="nil"/>
          <w:between w:val="nil"/>
        </w:pBdr>
        <w:ind w:left="-90" w:right="120"/>
        <w:rPr>
          <w:rFonts w:ascii="Calibri" w:eastAsia="Calibri" w:hAnsi="Calibri" w:cs="Calibri"/>
          <w:sz w:val="24"/>
          <w:szCs w:val="24"/>
        </w:rPr>
      </w:pPr>
      <w:r>
        <w:rPr>
          <w:rFonts w:ascii="Calibri" w:eastAsia="Calibri" w:hAnsi="Calibri" w:cs="Calibri"/>
          <w:sz w:val="24"/>
          <w:szCs w:val="24"/>
        </w:rPr>
        <w:t xml:space="preserve">Sincerely, </w:t>
      </w:r>
    </w:p>
    <w:p w14:paraId="00000017" w14:textId="77777777" w:rsidR="00550B6A" w:rsidRDefault="00550B6A">
      <w:pPr>
        <w:pBdr>
          <w:top w:val="nil"/>
          <w:left w:val="nil"/>
          <w:bottom w:val="nil"/>
          <w:right w:val="nil"/>
          <w:between w:val="nil"/>
        </w:pBdr>
        <w:ind w:left="-90" w:right="120"/>
        <w:rPr>
          <w:rFonts w:ascii="Calibri" w:eastAsia="Calibri" w:hAnsi="Calibri" w:cs="Calibri"/>
          <w:sz w:val="24"/>
          <w:szCs w:val="24"/>
        </w:rPr>
      </w:pPr>
    </w:p>
    <w:p w14:paraId="00000018" w14:textId="77777777" w:rsidR="00550B6A" w:rsidRDefault="00000000">
      <w:pPr>
        <w:pBdr>
          <w:top w:val="nil"/>
          <w:left w:val="nil"/>
          <w:bottom w:val="nil"/>
          <w:right w:val="nil"/>
          <w:between w:val="nil"/>
        </w:pBdr>
        <w:ind w:left="-90" w:right="120"/>
        <w:rPr>
          <w:rFonts w:ascii="Calibri" w:eastAsia="Calibri" w:hAnsi="Calibri" w:cs="Calibri"/>
          <w:sz w:val="24"/>
          <w:szCs w:val="24"/>
        </w:rPr>
      </w:pPr>
      <w:r>
        <w:rPr>
          <w:rFonts w:ascii="Calibri" w:eastAsia="Calibri" w:hAnsi="Calibri" w:cs="Calibri"/>
          <w:sz w:val="24"/>
          <w:szCs w:val="24"/>
        </w:rPr>
        <w:t>Signatory Name</w:t>
      </w:r>
    </w:p>
    <w:p w14:paraId="00000019" w14:textId="77777777" w:rsidR="00550B6A" w:rsidRDefault="00000000">
      <w:pPr>
        <w:pBdr>
          <w:top w:val="nil"/>
          <w:left w:val="nil"/>
          <w:bottom w:val="nil"/>
          <w:right w:val="nil"/>
          <w:between w:val="nil"/>
        </w:pBdr>
        <w:ind w:left="-90" w:right="120"/>
        <w:rPr>
          <w:rFonts w:ascii="Calibri" w:eastAsia="Calibri" w:hAnsi="Calibri" w:cs="Calibri"/>
          <w:sz w:val="24"/>
          <w:szCs w:val="24"/>
        </w:rPr>
      </w:pPr>
      <w:r>
        <w:rPr>
          <w:rFonts w:ascii="Calibri" w:eastAsia="Calibri" w:hAnsi="Calibri" w:cs="Calibri"/>
          <w:sz w:val="24"/>
          <w:szCs w:val="24"/>
        </w:rPr>
        <w:t>Department</w:t>
      </w:r>
    </w:p>
    <w:p w14:paraId="0000001A" w14:textId="77777777" w:rsidR="00550B6A" w:rsidRDefault="00000000">
      <w:pPr>
        <w:pBdr>
          <w:top w:val="nil"/>
          <w:left w:val="nil"/>
          <w:bottom w:val="nil"/>
          <w:right w:val="nil"/>
          <w:between w:val="nil"/>
        </w:pBdr>
        <w:ind w:left="-90" w:right="120"/>
        <w:rPr>
          <w:rFonts w:ascii="Calibri" w:eastAsia="Calibri" w:hAnsi="Calibri" w:cs="Calibri"/>
          <w:sz w:val="24"/>
          <w:szCs w:val="24"/>
        </w:rPr>
      </w:pPr>
      <w:r>
        <w:rPr>
          <w:rFonts w:ascii="Calibri" w:eastAsia="Calibri" w:hAnsi="Calibri" w:cs="Calibri"/>
          <w:sz w:val="24"/>
          <w:szCs w:val="24"/>
        </w:rPr>
        <w:t>Title</w:t>
      </w:r>
    </w:p>
    <w:p w14:paraId="0000001B" w14:textId="77777777" w:rsidR="00550B6A" w:rsidRDefault="00550B6A">
      <w:pPr>
        <w:pBdr>
          <w:top w:val="nil"/>
          <w:left w:val="nil"/>
          <w:bottom w:val="nil"/>
          <w:right w:val="nil"/>
          <w:between w:val="nil"/>
        </w:pBdr>
        <w:tabs>
          <w:tab w:val="left" w:pos="9199"/>
        </w:tabs>
        <w:spacing w:before="207"/>
        <w:ind w:left="-90"/>
        <w:rPr>
          <w:rFonts w:ascii="Calibri" w:eastAsia="Calibri" w:hAnsi="Calibri" w:cs="Calibri"/>
          <w:sz w:val="24"/>
          <w:szCs w:val="24"/>
        </w:rPr>
      </w:pPr>
    </w:p>
    <w:p w14:paraId="0000001C" w14:textId="77777777" w:rsidR="00550B6A" w:rsidRDefault="00000000">
      <w:pPr>
        <w:pBdr>
          <w:top w:val="nil"/>
          <w:left w:val="nil"/>
          <w:bottom w:val="nil"/>
          <w:right w:val="nil"/>
          <w:between w:val="nil"/>
        </w:pBdr>
        <w:tabs>
          <w:tab w:val="left" w:pos="9199"/>
        </w:tabs>
        <w:spacing w:before="207"/>
        <w:ind w:left="-90"/>
        <w:rPr>
          <w:rFonts w:ascii="Calibri" w:eastAsia="Calibri" w:hAnsi="Calibri" w:cs="Calibri"/>
          <w:sz w:val="24"/>
          <w:szCs w:val="24"/>
        </w:rPr>
      </w:pPr>
      <w:r>
        <w:rPr>
          <w:rFonts w:ascii="Calibri" w:eastAsia="Calibri" w:hAnsi="Calibri" w:cs="Calibri"/>
          <w:sz w:val="24"/>
          <w:szCs w:val="24"/>
        </w:rPr>
        <w:t>_____________________________________________            ________________________</w:t>
      </w:r>
    </w:p>
    <w:p w14:paraId="0000001D" w14:textId="77777777" w:rsidR="00550B6A" w:rsidRDefault="00000000">
      <w:pPr>
        <w:pBdr>
          <w:top w:val="nil"/>
          <w:left w:val="nil"/>
          <w:bottom w:val="nil"/>
          <w:right w:val="nil"/>
          <w:between w:val="nil"/>
        </w:pBdr>
        <w:tabs>
          <w:tab w:val="left" w:pos="9199"/>
        </w:tabs>
        <w:spacing w:before="207"/>
        <w:ind w:left="-90"/>
        <w:rPr>
          <w:rFonts w:ascii="Calibri" w:eastAsia="Calibri" w:hAnsi="Calibri" w:cs="Calibri"/>
          <w:sz w:val="24"/>
          <w:szCs w:val="24"/>
        </w:rPr>
      </w:pPr>
      <w:r>
        <w:rPr>
          <w:rFonts w:ascii="Calibri" w:eastAsia="Calibri" w:hAnsi="Calibri" w:cs="Calibri"/>
          <w:sz w:val="24"/>
          <w:szCs w:val="24"/>
        </w:rPr>
        <w:t>Employee Signature                                                                             Date</w:t>
      </w:r>
      <w:r>
        <w:rPr>
          <w:rFonts w:ascii="Calibri" w:eastAsia="Calibri" w:hAnsi="Calibri" w:cs="Calibri"/>
          <w:sz w:val="24"/>
          <w:szCs w:val="24"/>
        </w:rPr>
        <w:tab/>
      </w:r>
    </w:p>
    <w:p w14:paraId="0000002B" w14:textId="77777777" w:rsidR="00550B6A" w:rsidRDefault="00550B6A" w:rsidP="00B60765">
      <w:pPr>
        <w:pBdr>
          <w:top w:val="nil"/>
          <w:left w:val="nil"/>
          <w:bottom w:val="nil"/>
          <w:right w:val="nil"/>
          <w:between w:val="nil"/>
        </w:pBdr>
        <w:rPr>
          <w:rFonts w:ascii="Calibri" w:eastAsia="Calibri" w:hAnsi="Calibri" w:cs="Calibri"/>
          <w:color w:val="000000"/>
          <w:sz w:val="20"/>
          <w:szCs w:val="20"/>
        </w:rPr>
      </w:pPr>
    </w:p>
    <w:p w14:paraId="0000002E" w14:textId="7EC5B8B7" w:rsidR="00550B6A" w:rsidRDefault="00000000">
      <w:pPr>
        <w:pBdr>
          <w:top w:val="nil"/>
          <w:left w:val="nil"/>
          <w:bottom w:val="nil"/>
          <w:right w:val="nil"/>
          <w:between w:val="nil"/>
        </w:pBdr>
        <w:spacing w:before="93"/>
        <w:ind w:left="-90"/>
        <w:rPr>
          <w:rFonts w:ascii="Calibri" w:eastAsia="Calibri" w:hAnsi="Calibri" w:cs="Calibri"/>
          <w:sz w:val="24"/>
          <w:szCs w:val="24"/>
        </w:rPr>
      </w:pPr>
      <w:r>
        <w:rPr>
          <w:rFonts w:ascii="Calibri" w:eastAsia="Calibri" w:hAnsi="Calibri" w:cs="Calibri"/>
          <w:color w:val="000000"/>
          <w:sz w:val="24"/>
          <w:szCs w:val="24"/>
        </w:rPr>
        <w:t xml:space="preserve">CC: </w:t>
      </w:r>
      <w:r>
        <w:rPr>
          <w:rFonts w:ascii="Calibri" w:eastAsia="Calibri" w:hAnsi="Calibri" w:cs="Calibri"/>
          <w:sz w:val="24"/>
          <w:szCs w:val="24"/>
        </w:rPr>
        <w:t>Personnel file</w:t>
      </w:r>
    </w:p>
    <w:sectPr w:rsidR="00550B6A">
      <w:headerReference w:type="default" r:id="rId10"/>
      <w:pgSz w:w="12240" w:h="15840"/>
      <w:pgMar w:top="1500" w:right="136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E4B0" w14:textId="77777777" w:rsidR="007E51B6" w:rsidRDefault="007E51B6">
      <w:r>
        <w:separator/>
      </w:r>
    </w:p>
  </w:endnote>
  <w:endnote w:type="continuationSeparator" w:id="0">
    <w:p w14:paraId="4AFFDA52" w14:textId="77777777" w:rsidR="007E51B6" w:rsidRDefault="007E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7CC3" w14:textId="77777777" w:rsidR="007E51B6" w:rsidRDefault="007E51B6">
      <w:r>
        <w:separator/>
      </w:r>
    </w:p>
  </w:footnote>
  <w:footnote w:type="continuationSeparator" w:id="0">
    <w:p w14:paraId="109E7810" w14:textId="77777777" w:rsidR="007E51B6" w:rsidRDefault="007E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50B6A" w:rsidRDefault="00000000">
    <w:pPr>
      <w:jc w:val="center"/>
    </w:pPr>
    <w:r>
      <w:t>Insert Campus/College/Unit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6A"/>
    <w:rsid w:val="002366F2"/>
    <w:rsid w:val="00550B6A"/>
    <w:rsid w:val="007E51B6"/>
    <w:rsid w:val="00B60765"/>
    <w:rsid w:val="00C6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7E1"/>
  <w15:docId w15:val="{24814863-457D-4C59-A53C-49CC743E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5D"/>
    <w:rPr>
      <w:rFonts w:ascii="Segoe UI" w:eastAsia="Arial" w:hAnsi="Segoe UI" w:cs="Segoe UI"/>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366F2"/>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umn.edu/operations/uemergency" TargetMode="External"/><Relationship Id="rId3" Type="http://schemas.openxmlformats.org/officeDocument/2006/relationships/settings" Target="settings.xml"/><Relationship Id="rId7" Type="http://schemas.openxmlformats.org/officeDocument/2006/relationships/hyperlink" Target="https://policy.umn.edu/operations/emergencyclo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mn.edu/operations/emergencyclosing-ap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8MMj5eRuwWAYwiiYOYjpmb93Ww==">CgMxLjA4AHIhMWJQcjA1cjIxb2RwcWNnY2w0cFFTd3dsMjlDVHhUVFFL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Company>University of Minnesota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 Olson</dc:creator>
  <cp:lastModifiedBy>Staci Darling</cp:lastModifiedBy>
  <cp:revision>2</cp:revision>
  <dcterms:created xsi:type="dcterms:W3CDTF">2024-02-06T14:46:00Z</dcterms:created>
  <dcterms:modified xsi:type="dcterms:W3CDTF">2024-02-28T20:40:00Z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2010</vt:lpwstr>
  </property>
  <property fmtid="{D5CDD505-2E9C-101B-9397-08002B2CF9AE}" pid="4" name="LastSaved">
    <vt:filetime>2019-04-29T00:00:00Z</vt:filetime>
  </property>
</Properties>
</file>