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69A" w:rsidRPr="00387955" w:rsidRDefault="004A733C" w:rsidP="00CE769A">
      <w:pPr>
        <w:jc w:val="right"/>
        <w:rPr>
          <w:rFonts w:ascii="Times New Roman" w:hAnsi="Times New Roman"/>
          <w:sz w:val="20"/>
        </w:rPr>
      </w:pPr>
      <w:r w:rsidRPr="004A733C">
        <w:rPr>
          <w:rFonts w:ascii="Times New Roman" w:hAnsi="Times New Roman"/>
          <w:i/>
          <w:noProof/>
          <w:sz w:val="20"/>
        </w:rPr>
        <w:drawing>
          <wp:anchor distT="0" distB="0" distL="114300" distR="114300" simplePos="0" relativeHeight="251658240" behindDoc="0" locked="0" layoutInCell="1" allowOverlap="1">
            <wp:simplePos x="0" y="0"/>
            <wp:positionH relativeFrom="margin">
              <wp:align>center</wp:align>
            </wp:positionH>
            <wp:positionV relativeFrom="paragraph">
              <wp:posOffset>-749935</wp:posOffset>
            </wp:positionV>
            <wp:extent cx="749808" cy="749808"/>
            <wp:effectExtent l="0" t="0" r="0" b="0"/>
            <wp:wrapNone/>
            <wp:docPr id="2" name="Picture 2" descr="C:\Users\wedd0009\Desktop\Regents_Se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dd0009\Desktop\Regents_Seal (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749808" cy="7498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769A" w:rsidRPr="00387955">
        <w:rPr>
          <w:rFonts w:ascii="Times New Roman" w:hAnsi="Times New Roman"/>
          <w:i/>
          <w:sz w:val="20"/>
        </w:rPr>
        <w:t xml:space="preserve">University Agreement No. </w:t>
      </w:r>
      <w:r w:rsidR="00CE769A" w:rsidRPr="00387955">
        <w:rPr>
          <w:rFonts w:ascii="Times New Roman" w:hAnsi="Times New Roman"/>
          <w:i/>
          <w:sz w:val="20"/>
        </w:rPr>
        <w:fldChar w:fldCharType="begin">
          <w:ffData>
            <w:name w:val="Text3"/>
            <w:enabled/>
            <w:calcOnExit w:val="0"/>
            <w:helpText w:type="text" w:val="Enter the date the agreement becomes effective (ex. May 1, 2010)"/>
            <w:statusText w:type="text" w:val="Enter the date the agreement becomes effective (ex. May 1, 2010)"/>
            <w:textInput/>
          </w:ffData>
        </w:fldChar>
      </w:r>
      <w:r w:rsidR="00CE769A" w:rsidRPr="00387955">
        <w:rPr>
          <w:rFonts w:ascii="Times New Roman" w:hAnsi="Times New Roman"/>
          <w:i/>
          <w:sz w:val="20"/>
        </w:rPr>
        <w:instrText xml:space="preserve"> FORMTEXT </w:instrText>
      </w:r>
      <w:r w:rsidR="00CE769A" w:rsidRPr="00387955">
        <w:rPr>
          <w:rFonts w:ascii="Times New Roman" w:hAnsi="Times New Roman"/>
          <w:i/>
          <w:sz w:val="20"/>
        </w:rPr>
      </w:r>
      <w:r w:rsidR="00CE769A" w:rsidRPr="00387955">
        <w:rPr>
          <w:rFonts w:ascii="Times New Roman" w:hAnsi="Times New Roman"/>
          <w:i/>
          <w:sz w:val="20"/>
        </w:rPr>
        <w:fldChar w:fldCharType="separate"/>
      </w:r>
      <w:bookmarkStart w:id="0" w:name="_GoBack"/>
      <w:r w:rsidR="00CE769A" w:rsidRPr="00387955">
        <w:rPr>
          <w:rFonts w:ascii="Times New Roman" w:hAnsi="Times New Roman"/>
          <w:i/>
          <w:noProof/>
          <w:sz w:val="20"/>
        </w:rPr>
        <w:t> </w:t>
      </w:r>
      <w:r w:rsidR="00CE769A" w:rsidRPr="00387955">
        <w:rPr>
          <w:rFonts w:ascii="Times New Roman" w:hAnsi="Times New Roman"/>
          <w:i/>
          <w:noProof/>
          <w:sz w:val="20"/>
        </w:rPr>
        <w:t> </w:t>
      </w:r>
      <w:r w:rsidR="00CE769A" w:rsidRPr="00387955">
        <w:rPr>
          <w:rFonts w:ascii="Times New Roman" w:hAnsi="Times New Roman"/>
          <w:i/>
          <w:noProof/>
          <w:sz w:val="20"/>
        </w:rPr>
        <w:t> </w:t>
      </w:r>
      <w:r w:rsidR="00CE769A" w:rsidRPr="00387955">
        <w:rPr>
          <w:rFonts w:ascii="Times New Roman" w:hAnsi="Times New Roman"/>
          <w:i/>
          <w:noProof/>
          <w:sz w:val="20"/>
        </w:rPr>
        <w:t> </w:t>
      </w:r>
      <w:r w:rsidR="00CE769A" w:rsidRPr="00387955">
        <w:rPr>
          <w:rFonts w:ascii="Times New Roman" w:hAnsi="Times New Roman"/>
          <w:i/>
          <w:noProof/>
          <w:sz w:val="20"/>
        </w:rPr>
        <w:t> </w:t>
      </w:r>
      <w:bookmarkEnd w:id="0"/>
      <w:r w:rsidR="00CE769A" w:rsidRPr="00387955">
        <w:rPr>
          <w:rFonts w:ascii="Times New Roman" w:hAnsi="Times New Roman"/>
          <w:i/>
          <w:sz w:val="20"/>
        </w:rPr>
        <w:fldChar w:fldCharType="end"/>
      </w:r>
    </w:p>
    <w:p w:rsidR="001961DD" w:rsidRDefault="001961DD">
      <w:pPr>
        <w:jc w:val="center"/>
        <w:rPr>
          <w:b/>
        </w:rPr>
      </w:pPr>
    </w:p>
    <w:p w:rsidR="00A30071" w:rsidRDefault="00F57131">
      <w:pPr>
        <w:jc w:val="center"/>
        <w:rPr>
          <w:b/>
        </w:rPr>
      </w:pPr>
      <w:r>
        <w:rPr>
          <w:b/>
        </w:rPr>
        <w:br/>
      </w:r>
      <w:r w:rsidR="001A3B35">
        <w:rPr>
          <w:noProof/>
        </w:rPr>
        <w:drawing>
          <wp:inline distT="0" distB="0" distL="0" distR="0" wp14:anchorId="58F36370" wp14:editId="0C3AAAB0">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rsidR="001A3B35" w:rsidRDefault="001A3B35">
      <w:pPr>
        <w:jc w:val="center"/>
        <w:rPr>
          <w:b/>
        </w:rPr>
      </w:pPr>
    </w:p>
    <w:p w:rsidR="00A30071" w:rsidRDefault="00A30071">
      <w:pPr>
        <w:jc w:val="center"/>
        <w:rPr>
          <w:rFonts w:ascii="Times New Roman" w:hAnsi="Times New Roman"/>
          <w:b/>
          <w:szCs w:val="24"/>
        </w:rPr>
      </w:pPr>
      <w:r>
        <w:rPr>
          <w:rFonts w:ascii="Times New Roman" w:hAnsi="Times New Roman"/>
          <w:b/>
          <w:szCs w:val="24"/>
        </w:rPr>
        <w:t>AGREEMENT OF INSTITUTIONAL AFFILIATION</w:t>
      </w:r>
    </w:p>
    <w:p w:rsidR="00A30071" w:rsidRDefault="00A30071">
      <w:pPr>
        <w:jc w:val="center"/>
        <w:rPr>
          <w:rFonts w:ascii="Times New Roman" w:hAnsi="Times New Roman"/>
          <w:b/>
          <w:szCs w:val="24"/>
        </w:rPr>
      </w:pPr>
      <w:r>
        <w:rPr>
          <w:rFonts w:ascii="Times New Roman" w:hAnsi="Times New Roman"/>
          <w:b/>
          <w:szCs w:val="24"/>
        </w:rPr>
        <w:t>between</w:t>
      </w:r>
    </w:p>
    <w:p w:rsidR="00A30071" w:rsidRDefault="00A30071">
      <w:pPr>
        <w:pStyle w:val="Heading1"/>
        <w:keepNext w:val="0"/>
        <w:rPr>
          <w:szCs w:val="24"/>
        </w:rPr>
      </w:pPr>
      <w:r>
        <w:rPr>
          <w:szCs w:val="24"/>
        </w:rPr>
        <w:t>Regents of the University of Minnesota (“University”)</w:t>
      </w:r>
    </w:p>
    <w:p w:rsidR="00A30071" w:rsidRDefault="00A30071">
      <w:pPr>
        <w:jc w:val="center"/>
        <w:rPr>
          <w:rFonts w:ascii="Times New Roman" w:hAnsi="Times New Roman"/>
          <w:b/>
          <w:szCs w:val="24"/>
        </w:rPr>
      </w:pPr>
      <w:r>
        <w:rPr>
          <w:rFonts w:ascii="Times New Roman" w:hAnsi="Times New Roman"/>
          <w:b/>
          <w:szCs w:val="24"/>
        </w:rPr>
        <w:t xml:space="preserve">by and through </w:t>
      </w:r>
      <w:r w:rsidR="00934365">
        <w:rPr>
          <w:rFonts w:ascii="Times New Roman" w:hAnsi="Times New Roman"/>
          <w:b/>
          <w:szCs w:val="24"/>
        </w:rPr>
        <w:t>Lions Gift of Sight (“LGS”)</w:t>
      </w:r>
      <w:r>
        <w:rPr>
          <w:rFonts w:ascii="Times New Roman" w:hAnsi="Times New Roman"/>
          <w:b/>
          <w:szCs w:val="24"/>
        </w:rPr>
        <w:t>, a program of the</w:t>
      </w:r>
    </w:p>
    <w:p w:rsidR="00A30071" w:rsidRDefault="00A30071">
      <w:pPr>
        <w:jc w:val="center"/>
        <w:rPr>
          <w:rFonts w:ascii="Times New Roman" w:hAnsi="Times New Roman"/>
          <w:b/>
          <w:szCs w:val="24"/>
        </w:rPr>
      </w:pPr>
      <w:r>
        <w:rPr>
          <w:rFonts w:ascii="Times New Roman" w:hAnsi="Times New Roman"/>
          <w:b/>
          <w:szCs w:val="24"/>
        </w:rPr>
        <w:t>University’s Medical School Department of Ophthalmology</w:t>
      </w:r>
      <w:r w:rsidR="00326E2F">
        <w:rPr>
          <w:rFonts w:ascii="Times New Roman" w:hAnsi="Times New Roman"/>
          <w:b/>
          <w:szCs w:val="24"/>
        </w:rPr>
        <w:t xml:space="preserve"> and Visual Neurosciences</w:t>
      </w:r>
    </w:p>
    <w:p w:rsidR="00A30071" w:rsidRDefault="00A30071">
      <w:pPr>
        <w:jc w:val="center"/>
        <w:rPr>
          <w:rFonts w:ascii="Times New Roman" w:hAnsi="Times New Roman"/>
          <w:b/>
          <w:szCs w:val="24"/>
        </w:rPr>
      </w:pPr>
      <w:r>
        <w:rPr>
          <w:rFonts w:ascii="Times New Roman" w:hAnsi="Times New Roman"/>
          <w:b/>
          <w:szCs w:val="24"/>
        </w:rPr>
        <w:t>and</w:t>
      </w:r>
    </w:p>
    <w:bookmarkStart w:id="1" w:name="Text2"/>
    <w:p w:rsidR="00A30071" w:rsidRDefault="00A30071">
      <w:pPr>
        <w:jc w:val="center"/>
        <w:rPr>
          <w:rFonts w:ascii="Times New Roman" w:hAnsi="Times New Roman"/>
          <w:b/>
          <w:szCs w:val="24"/>
        </w:rPr>
      </w:pPr>
      <w:r>
        <w:rPr>
          <w:rFonts w:ascii="Times New Roman" w:hAnsi="Times New Roman"/>
          <w:b/>
          <w:szCs w:val="24"/>
        </w:rPr>
        <w:fldChar w:fldCharType="begin">
          <w:ffData>
            <w:name w:val="Text2"/>
            <w:enabled/>
            <w:calcOnExit w:val="0"/>
            <w:helpText w:type="text" w:val="Enter the name of the Affiliate"/>
            <w:statusText w:type="text" w:val="Enter the name of the Affiliate"/>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1"/>
      <w:r>
        <w:rPr>
          <w:rFonts w:ascii="Times New Roman" w:hAnsi="Times New Roman"/>
          <w:b/>
          <w:szCs w:val="24"/>
        </w:rPr>
        <w:t xml:space="preserve"> (“Affiliate”)</w:t>
      </w:r>
    </w:p>
    <w:p w:rsidR="00793201" w:rsidRDefault="00A30071">
      <w:pPr>
        <w:jc w:val="both"/>
        <w:rPr>
          <w:rFonts w:ascii="Times New Roman" w:hAnsi="Times New Roman"/>
          <w:b/>
          <w:i/>
          <w:szCs w:val="24"/>
        </w:rPr>
      </w:pPr>
      <w:r>
        <w:rPr>
          <w:rFonts w:ascii="Times New Roman" w:hAnsi="Times New Roman"/>
          <w:b/>
          <w:i/>
          <w:szCs w:val="24"/>
        </w:rPr>
        <w:tab/>
      </w:r>
    </w:p>
    <w:p w:rsidR="00A30071" w:rsidRDefault="00A30071" w:rsidP="00793201">
      <w:pPr>
        <w:ind w:firstLine="720"/>
        <w:jc w:val="both"/>
        <w:rPr>
          <w:rFonts w:ascii="Times New Roman" w:hAnsi="Times New Roman"/>
          <w:szCs w:val="24"/>
        </w:rPr>
      </w:pPr>
      <w:r>
        <w:rPr>
          <w:rFonts w:ascii="Times New Roman" w:hAnsi="Times New Roman"/>
          <w:b/>
          <w:i/>
          <w:szCs w:val="24"/>
        </w:rPr>
        <w:t>THIS AGREEMENT OF INSTITUTIONAL AFFILIATION</w:t>
      </w:r>
      <w:r>
        <w:rPr>
          <w:rFonts w:ascii="Times New Roman" w:hAnsi="Times New Roman"/>
          <w:szCs w:val="24"/>
        </w:rPr>
        <w:t xml:space="preserve"> (“Agreement”) made between University and Affiliate is effective</w:t>
      </w:r>
      <w:r w:rsidR="00D32A9B">
        <w:rPr>
          <w:rFonts w:ascii="Times New Roman" w:hAnsi="Times New Roman"/>
          <w:szCs w:val="24"/>
        </w:rPr>
        <w:t xml:space="preserve"> as of</w:t>
      </w:r>
      <w:r>
        <w:rPr>
          <w:rFonts w:ascii="Times New Roman" w:hAnsi="Times New Roman"/>
          <w:szCs w:val="24"/>
        </w:rPr>
        <w:t xml:space="preserve"> </w:t>
      </w:r>
      <w:bookmarkStart w:id="2" w:name="Text3"/>
      <w:r>
        <w:rPr>
          <w:rFonts w:ascii="Times New Roman" w:hAnsi="Times New Roman"/>
          <w:szCs w:val="24"/>
        </w:rPr>
        <w:fldChar w:fldCharType="begin">
          <w:ffData>
            <w:name w:val="Text3"/>
            <w:enabled/>
            <w:calcOnExit w:val="0"/>
            <w:helpText w:type="text" w:val="Enter the date the agreement becomes effective (ex. May 1, 2010)"/>
            <w:statusText w:type="text" w:val="Enter the date the agreement becomes effective (ex. May 1, 201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
      <w:r w:rsidR="00D32A9B">
        <w:rPr>
          <w:rFonts w:ascii="Times New Roman" w:hAnsi="Times New Roman"/>
          <w:szCs w:val="24"/>
        </w:rPr>
        <w:t xml:space="preserve"> (the “Effective Date”)</w:t>
      </w:r>
      <w:r>
        <w:rPr>
          <w:rFonts w:ascii="Times New Roman" w:hAnsi="Times New Roman"/>
          <w:szCs w:val="24"/>
        </w:rPr>
        <w:t>.</w:t>
      </w:r>
    </w:p>
    <w:p w:rsidR="00A30071" w:rsidRDefault="00A30071">
      <w:pPr>
        <w:tabs>
          <w:tab w:val="center" w:pos="4320"/>
          <w:tab w:val="right" w:pos="8640"/>
        </w:tabs>
        <w:jc w:val="both"/>
        <w:rPr>
          <w:rFonts w:ascii="Times New Roman" w:hAnsi="Times New Roman"/>
          <w:szCs w:val="24"/>
        </w:rPr>
      </w:pPr>
    </w:p>
    <w:p w:rsidR="00A30071" w:rsidRDefault="00A30071">
      <w:pPr>
        <w:tabs>
          <w:tab w:val="center" w:pos="4320"/>
          <w:tab w:val="right" w:pos="8640"/>
        </w:tabs>
        <w:jc w:val="center"/>
        <w:rPr>
          <w:rFonts w:ascii="Times New Roman" w:hAnsi="Times New Roman"/>
          <w:b/>
          <w:szCs w:val="24"/>
        </w:rPr>
      </w:pPr>
      <w:r>
        <w:rPr>
          <w:rFonts w:ascii="Times New Roman" w:hAnsi="Times New Roman"/>
          <w:b/>
          <w:szCs w:val="24"/>
        </w:rPr>
        <w:t>RECITALS</w:t>
      </w:r>
    </w:p>
    <w:p w:rsidR="00A30071" w:rsidRDefault="00A30071">
      <w:pPr>
        <w:jc w:val="both"/>
        <w:rPr>
          <w:rFonts w:ascii="Times New Roman" w:hAnsi="Times New Roman"/>
          <w:szCs w:val="24"/>
        </w:rPr>
      </w:pPr>
    </w:p>
    <w:p w:rsidR="00A30071" w:rsidRDefault="00A30071">
      <w:pPr>
        <w:jc w:val="both"/>
        <w:rPr>
          <w:rFonts w:ascii="Times New Roman" w:hAnsi="Times New Roman"/>
          <w:szCs w:val="24"/>
        </w:rPr>
      </w:pPr>
      <w:r>
        <w:rPr>
          <w:rFonts w:ascii="Times New Roman" w:hAnsi="Times New Roman"/>
          <w:b/>
          <w:szCs w:val="24"/>
        </w:rPr>
        <w:tab/>
        <w:t>WHEREAS,</w:t>
      </w:r>
      <w:r>
        <w:rPr>
          <w:rFonts w:ascii="Times New Roman" w:hAnsi="Times New Roman"/>
          <w:szCs w:val="24"/>
        </w:rPr>
        <w:t xml:space="preserve"> University and Affiliate wish to cooperate in the identification and referral of all potential eye donors to </w:t>
      </w:r>
      <w:r w:rsidR="00934365">
        <w:rPr>
          <w:rFonts w:ascii="Times New Roman" w:hAnsi="Times New Roman"/>
          <w:szCs w:val="24"/>
        </w:rPr>
        <w:t>LGS</w:t>
      </w:r>
      <w:r>
        <w:rPr>
          <w:rFonts w:ascii="Times New Roman" w:hAnsi="Times New Roman"/>
          <w:szCs w:val="24"/>
        </w:rPr>
        <w:t xml:space="preserve"> for proper retrieval, processing, preservation, storage and distribution of ocular tissue for transplantation, research and education; and</w:t>
      </w:r>
    </w:p>
    <w:p w:rsidR="00A30071" w:rsidRDefault="00A30071">
      <w:pPr>
        <w:jc w:val="both"/>
        <w:rPr>
          <w:rFonts w:ascii="Times New Roman" w:hAnsi="Times New Roman"/>
          <w:szCs w:val="24"/>
        </w:rPr>
      </w:pPr>
    </w:p>
    <w:p w:rsidR="00A30071" w:rsidRDefault="00A30071">
      <w:pPr>
        <w:jc w:val="both"/>
        <w:rPr>
          <w:rFonts w:ascii="Times New Roman" w:hAnsi="Times New Roman"/>
          <w:szCs w:val="24"/>
        </w:rPr>
      </w:pPr>
      <w:r>
        <w:rPr>
          <w:rFonts w:ascii="Times New Roman" w:hAnsi="Times New Roman"/>
          <w:b/>
          <w:szCs w:val="24"/>
        </w:rPr>
        <w:tab/>
        <w:t>WHEREAS</w:t>
      </w:r>
      <w:r>
        <w:rPr>
          <w:rFonts w:ascii="Times New Roman" w:hAnsi="Times New Roman"/>
          <w:szCs w:val="24"/>
        </w:rPr>
        <w:t>, University and Affiliate wish to work cooperatively in educating Affiliate staff, reviewing death records and maintaining potential donors.</w:t>
      </w:r>
    </w:p>
    <w:p w:rsidR="00A30071" w:rsidRDefault="00A30071">
      <w:pPr>
        <w:jc w:val="both"/>
        <w:rPr>
          <w:rFonts w:ascii="Times New Roman" w:hAnsi="Times New Roman"/>
          <w:szCs w:val="24"/>
        </w:rPr>
      </w:pPr>
    </w:p>
    <w:p w:rsidR="00A30071" w:rsidRDefault="00A30071">
      <w:pPr>
        <w:ind w:right="720"/>
        <w:jc w:val="both"/>
        <w:rPr>
          <w:rFonts w:ascii="Times New Roman" w:hAnsi="Times New Roman"/>
          <w:szCs w:val="24"/>
        </w:rPr>
      </w:pPr>
      <w:r>
        <w:rPr>
          <w:rFonts w:ascii="Times New Roman" w:hAnsi="Times New Roman"/>
          <w:b/>
          <w:szCs w:val="24"/>
        </w:rPr>
        <w:tab/>
        <w:t>NOW, THEREFORE,</w:t>
      </w:r>
      <w:r>
        <w:rPr>
          <w:rFonts w:ascii="Times New Roman" w:hAnsi="Times New Roman"/>
          <w:szCs w:val="24"/>
        </w:rPr>
        <w:t xml:space="preserve"> the parties agree as follows:</w:t>
      </w:r>
    </w:p>
    <w:p w:rsidR="00A30071" w:rsidRDefault="00A30071">
      <w:pPr>
        <w:jc w:val="both"/>
        <w:rPr>
          <w:rFonts w:ascii="Times New Roman" w:hAnsi="Times New Roman"/>
          <w:szCs w:val="24"/>
        </w:rPr>
      </w:pPr>
    </w:p>
    <w:p w:rsidR="00A30071" w:rsidRDefault="00A30071">
      <w:pPr>
        <w:jc w:val="both"/>
        <w:rPr>
          <w:rFonts w:ascii="Times New Roman" w:hAnsi="Times New Roman"/>
          <w:b/>
          <w:szCs w:val="24"/>
        </w:rPr>
      </w:pPr>
      <w:r>
        <w:rPr>
          <w:rFonts w:ascii="Times New Roman" w:hAnsi="Times New Roman"/>
          <w:b/>
          <w:szCs w:val="24"/>
        </w:rPr>
        <w:t>1.</w:t>
      </w:r>
      <w:r>
        <w:rPr>
          <w:rFonts w:ascii="Times New Roman" w:hAnsi="Times New Roman"/>
          <w:b/>
          <w:szCs w:val="24"/>
        </w:rPr>
        <w:tab/>
      </w:r>
      <w:r w:rsidR="00934365">
        <w:rPr>
          <w:rFonts w:ascii="Times New Roman" w:hAnsi="Times New Roman"/>
          <w:b/>
          <w:szCs w:val="24"/>
        </w:rPr>
        <w:t>LGS</w:t>
      </w:r>
      <w:r>
        <w:rPr>
          <w:rFonts w:ascii="Times New Roman" w:hAnsi="Times New Roman"/>
          <w:b/>
          <w:szCs w:val="24"/>
        </w:rPr>
        <w:t xml:space="preserve"> Services and Responsibilities. </w:t>
      </w:r>
      <w:r>
        <w:rPr>
          <w:rFonts w:ascii="Times New Roman" w:hAnsi="Times New Roman"/>
          <w:szCs w:val="24"/>
        </w:rPr>
        <w:t xml:space="preserve">University, through </w:t>
      </w:r>
      <w:r w:rsidR="00934365">
        <w:rPr>
          <w:rFonts w:ascii="Times New Roman" w:hAnsi="Times New Roman"/>
          <w:szCs w:val="24"/>
        </w:rPr>
        <w:t>LGS</w:t>
      </w:r>
      <w:r>
        <w:rPr>
          <w:rFonts w:ascii="Times New Roman" w:hAnsi="Times New Roman"/>
          <w:szCs w:val="24"/>
        </w:rPr>
        <w:t>, shall:</w:t>
      </w:r>
    </w:p>
    <w:p w:rsidR="00A30071" w:rsidRDefault="00A30071">
      <w:pPr>
        <w:jc w:val="both"/>
        <w:rPr>
          <w:rFonts w:ascii="Times New Roman" w:hAnsi="Times New Roman"/>
          <w:b/>
          <w:szCs w:val="24"/>
        </w:rPr>
      </w:pPr>
    </w:p>
    <w:p w:rsidR="00A30071" w:rsidRDefault="00A30071">
      <w:pPr>
        <w:jc w:val="both"/>
        <w:rPr>
          <w:rFonts w:ascii="Times New Roman" w:hAnsi="Times New Roman"/>
          <w:szCs w:val="24"/>
        </w:rPr>
      </w:pPr>
      <w:r>
        <w:rPr>
          <w:rFonts w:ascii="Times New Roman" w:hAnsi="Times New Roman"/>
          <w:szCs w:val="24"/>
        </w:rPr>
        <w:tab/>
        <w:t>1.1</w:t>
      </w:r>
      <w:r>
        <w:rPr>
          <w:rFonts w:ascii="Times New Roman" w:hAnsi="Times New Roman"/>
          <w:szCs w:val="24"/>
        </w:rPr>
        <w:tab/>
        <w:t>Provide 24-hour availability of eye bank staff and physician support to evaluate potential eye donations.</w:t>
      </w:r>
    </w:p>
    <w:p w:rsidR="00A30071" w:rsidRDefault="00A30071">
      <w:pPr>
        <w:jc w:val="both"/>
        <w:rPr>
          <w:rFonts w:ascii="Times New Roman" w:hAnsi="Times New Roman"/>
          <w:szCs w:val="24"/>
        </w:rPr>
      </w:pPr>
    </w:p>
    <w:p w:rsidR="00A30071" w:rsidRDefault="00A30071">
      <w:pPr>
        <w:jc w:val="both"/>
        <w:rPr>
          <w:rFonts w:ascii="Times New Roman" w:hAnsi="Times New Roman"/>
          <w:szCs w:val="24"/>
        </w:rPr>
      </w:pPr>
      <w:r>
        <w:rPr>
          <w:rFonts w:ascii="Times New Roman" w:hAnsi="Times New Roman"/>
          <w:szCs w:val="24"/>
        </w:rPr>
        <w:tab/>
        <w:t>1.2</w:t>
      </w:r>
      <w:r>
        <w:rPr>
          <w:rFonts w:ascii="Times New Roman" w:hAnsi="Times New Roman"/>
          <w:szCs w:val="24"/>
        </w:rPr>
        <w:tab/>
        <w:t>Maintain its accreditation by the Eye Bank Association of America and comply with Food and Drug Administration regulations.</w:t>
      </w:r>
    </w:p>
    <w:p w:rsidR="00A30071" w:rsidRDefault="00A30071">
      <w:pPr>
        <w:jc w:val="both"/>
        <w:rPr>
          <w:rFonts w:ascii="Times New Roman" w:hAnsi="Times New Roman"/>
          <w:szCs w:val="24"/>
        </w:rPr>
      </w:pPr>
    </w:p>
    <w:p w:rsidR="00A30071" w:rsidRDefault="00A30071">
      <w:pPr>
        <w:jc w:val="both"/>
        <w:rPr>
          <w:rFonts w:ascii="Times New Roman" w:hAnsi="Times New Roman"/>
          <w:szCs w:val="24"/>
        </w:rPr>
      </w:pPr>
      <w:r>
        <w:rPr>
          <w:rFonts w:ascii="Times New Roman" w:hAnsi="Times New Roman"/>
          <w:szCs w:val="24"/>
        </w:rPr>
        <w:tab/>
        <w:t>1.3</w:t>
      </w:r>
      <w:r>
        <w:rPr>
          <w:rFonts w:ascii="Times New Roman" w:hAnsi="Times New Roman"/>
          <w:szCs w:val="24"/>
        </w:rPr>
        <w:tab/>
        <w:t>Adhere to the Affiliate administrative, medical and nursing staff policies at all times.</w:t>
      </w:r>
    </w:p>
    <w:p w:rsidR="00A30071" w:rsidRDefault="00A30071">
      <w:pPr>
        <w:jc w:val="both"/>
        <w:rPr>
          <w:rFonts w:ascii="Times New Roman" w:hAnsi="Times New Roman"/>
          <w:szCs w:val="24"/>
        </w:rPr>
      </w:pPr>
    </w:p>
    <w:p w:rsidR="00A30071" w:rsidRDefault="00A30071">
      <w:pPr>
        <w:jc w:val="both"/>
        <w:rPr>
          <w:rFonts w:ascii="Times New Roman" w:hAnsi="Times New Roman"/>
          <w:szCs w:val="24"/>
        </w:rPr>
      </w:pPr>
      <w:r>
        <w:rPr>
          <w:rFonts w:ascii="Times New Roman" w:hAnsi="Times New Roman"/>
          <w:szCs w:val="24"/>
        </w:rPr>
        <w:tab/>
        <w:t>1.4</w:t>
      </w:r>
      <w:r>
        <w:rPr>
          <w:rFonts w:ascii="Times New Roman" w:hAnsi="Times New Roman"/>
          <w:szCs w:val="24"/>
        </w:rPr>
        <w:tab/>
        <w:t xml:space="preserve">In the absence of an Affiliate staff person certified as a designated requestor, </w:t>
      </w:r>
      <w:r w:rsidR="00934365">
        <w:rPr>
          <w:rFonts w:ascii="Times New Roman" w:hAnsi="Times New Roman"/>
          <w:szCs w:val="24"/>
        </w:rPr>
        <w:t>LGS</w:t>
      </w:r>
      <w:r>
        <w:rPr>
          <w:rFonts w:ascii="Times New Roman" w:hAnsi="Times New Roman"/>
          <w:szCs w:val="24"/>
        </w:rPr>
        <w:t>, or its designee, will contact potential eye donor’s legal next of kin or authorized decision maker to request informed consent for eye donation.</w:t>
      </w:r>
    </w:p>
    <w:p w:rsidR="00A30071" w:rsidRDefault="00A30071">
      <w:pPr>
        <w:jc w:val="both"/>
        <w:rPr>
          <w:rFonts w:ascii="Times New Roman" w:hAnsi="Times New Roman"/>
          <w:szCs w:val="24"/>
        </w:rPr>
      </w:pPr>
    </w:p>
    <w:p w:rsidR="00A30071" w:rsidRDefault="00A30071">
      <w:pPr>
        <w:jc w:val="both"/>
        <w:rPr>
          <w:rFonts w:ascii="Times New Roman" w:hAnsi="Times New Roman"/>
          <w:szCs w:val="24"/>
        </w:rPr>
      </w:pPr>
      <w:r>
        <w:rPr>
          <w:rFonts w:ascii="Times New Roman" w:hAnsi="Times New Roman"/>
          <w:szCs w:val="24"/>
        </w:rPr>
        <w:tab/>
        <w:t>1.5</w:t>
      </w:r>
      <w:r>
        <w:rPr>
          <w:rFonts w:ascii="Times New Roman" w:hAnsi="Times New Roman"/>
          <w:szCs w:val="24"/>
        </w:rPr>
        <w:tab/>
        <w:t>Arrange for the procurement of the eyes and t</w:t>
      </w:r>
      <w:r w:rsidR="00934365">
        <w:rPr>
          <w:rFonts w:ascii="Times New Roman" w:hAnsi="Times New Roman"/>
          <w:szCs w:val="24"/>
        </w:rPr>
        <w:t>ransportation of the eyes to LGS</w:t>
      </w:r>
      <w:r>
        <w:rPr>
          <w:rFonts w:ascii="Times New Roman" w:hAnsi="Times New Roman"/>
          <w:szCs w:val="24"/>
        </w:rPr>
        <w:t>.</w:t>
      </w:r>
    </w:p>
    <w:p w:rsidR="00A30071" w:rsidRDefault="00A30071">
      <w:pPr>
        <w:jc w:val="both"/>
        <w:rPr>
          <w:rFonts w:ascii="Times New Roman" w:hAnsi="Times New Roman"/>
          <w:szCs w:val="24"/>
        </w:rPr>
      </w:pPr>
    </w:p>
    <w:p w:rsidR="00A30071" w:rsidRDefault="00A30071">
      <w:pPr>
        <w:jc w:val="both"/>
        <w:rPr>
          <w:rFonts w:ascii="Times New Roman" w:hAnsi="Times New Roman"/>
          <w:szCs w:val="24"/>
        </w:rPr>
      </w:pPr>
      <w:r>
        <w:rPr>
          <w:rFonts w:ascii="Times New Roman" w:hAnsi="Times New Roman"/>
          <w:szCs w:val="24"/>
        </w:rPr>
        <w:tab/>
        <w:t>1.6</w:t>
      </w:r>
      <w:r>
        <w:rPr>
          <w:rFonts w:ascii="Times New Roman" w:hAnsi="Times New Roman"/>
          <w:szCs w:val="24"/>
        </w:rPr>
        <w:tab/>
        <w:t>Provide all necessary instruments and supplies required for the procurement and shipping of the eyes.</w:t>
      </w:r>
    </w:p>
    <w:p w:rsidR="00A30071" w:rsidRDefault="00A30071">
      <w:pPr>
        <w:jc w:val="both"/>
        <w:rPr>
          <w:rFonts w:ascii="Times New Roman" w:hAnsi="Times New Roman"/>
          <w:szCs w:val="24"/>
        </w:rPr>
      </w:pPr>
    </w:p>
    <w:p w:rsidR="00A30071" w:rsidRDefault="00A30071">
      <w:pPr>
        <w:jc w:val="both"/>
        <w:rPr>
          <w:rFonts w:ascii="Times New Roman" w:hAnsi="Times New Roman"/>
          <w:szCs w:val="24"/>
        </w:rPr>
      </w:pPr>
      <w:r>
        <w:rPr>
          <w:rFonts w:ascii="Times New Roman" w:hAnsi="Times New Roman"/>
          <w:szCs w:val="24"/>
        </w:rPr>
        <w:tab/>
        <w:t>1.7</w:t>
      </w:r>
      <w:r>
        <w:rPr>
          <w:rFonts w:ascii="Times New Roman" w:hAnsi="Times New Roman"/>
          <w:szCs w:val="24"/>
        </w:rPr>
        <w:tab/>
        <w:t>Reimburse Affiliate for reasonably necessary charges resulting from the eye recovery process.</w:t>
      </w:r>
    </w:p>
    <w:p w:rsidR="00A30071" w:rsidRDefault="00A30071">
      <w:pPr>
        <w:jc w:val="both"/>
        <w:rPr>
          <w:rFonts w:ascii="Times New Roman" w:hAnsi="Times New Roman"/>
          <w:szCs w:val="24"/>
        </w:rPr>
      </w:pPr>
    </w:p>
    <w:p w:rsidR="00A30071" w:rsidRDefault="00A30071">
      <w:pPr>
        <w:jc w:val="both"/>
        <w:rPr>
          <w:rFonts w:ascii="Times New Roman" w:hAnsi="Times New Roman"/>
          <w:szCs w:val="24"/>
        </w:rPr>
      </w:pPr>
      <w:r>
        <w:rPr>
          <w:rFonts w:ascii="Times New Roman" w:hAnsi="Times New Roman"/>
          <w:szCs w:val="24"/>
        </w:rPr>
        <w:tab/>
        <w:t>1.8</w:t>
      </w:r>
      <w:r>
        <w:rPr>
          <w:rFonts w:ascii="Times New Roman" w:hAnsi="Times New Roman"/>
          <w:szCs w:val="24"/>
        </w:rPr>
        <w:tab/>
        <w:t>Determine medical suitability of potential eye donor.</w:t>
      </w:r>
    </w:p>
    <w:p w:rsidR="00A30071" w:rsidRDefault="00A30071">
      <w:pPr>
        <w:jc w:val="both"/>
        <w:rPr>
          <w:rFonts w:ascii="Times New Roman" w:hAnsi="Times New Roman"/>
          <w:szCs w:val="24"/>
        </w:rPr>
      </w:pPr>
    </w:p>
    <w:p w:rsidR="00A30071" w:rsidRDefault="00A30071">
      <w:pPr>
        <w:jc w:val="both"/>
        <w:rPr>
          <w:rFonts w:ascii="Times New Roman" w:hAnsi="Times New Roman"/>
          <w:szCs w:val="24"/>
        </w:rPr>
      </w:pPr>
      <w:r>
        <w:rPr>
          <w:rFonts w:ascii="Times New Roman" w:hAnsi="Times New Roman"/>
          <w:szCs w:val="24"/>
        </w:rPr>
        <w:tab/>
        <w:t>1.9</w:t>
      </w:r>
      <w:r>
        <w:rPr>
          <w:rFonts w:ascii="Times New Roman" w:hAnsi="Times New Roman"/>
          <w:szCs w:val="24"/>
        </w:rPr>
        <w:tab/>
        <w:t>Send follow-up information to all donor families informing them of the outcome of each donation.</w:t>
      </w:r>
    </w:p>
    <w:p w:rsidR="00A30071" w:rsidRDefault="00A30071">
      <w:pPr>
        <w:jc w:val="both"/>
        <w:rPr>
          <w:rFonts w:ascii="Times New Roman" w:hAnsi="Times New Roman"/>
          <w:szCs w:val="24"/>
        </w:rPr>
      </w:pPr>
    </w:p>
    <w:p w:rsidR="00A30071" w:rsidRDefault="00A30071">
      <w:pPr>
        <w:jc w:val="both"/>
        <w:rPr>
          <w:rFonts w:ascii="Times New Roman" w:hAnsi="Times New Roman"/>
          <w:szCs w:val="24"/>
        </w:rPr>
      </w:pPr>
      <w:r>
        <w:rPr>
          <w:rFonts w:ascii="Times New Roman" w:hAnsi="Times New Roman"/>
          <w:szCs w:val="24"/>
        </w:rPr>
        <w:tab/>
        <w:t>1.10</w:t>
      </w:r>
      <w:r>
        <w:rPr>
          <w:rFonts w:ascii="Times New Roman" w:hAnsi="Times New Roman"/>
          <w:szCs w:val="24"/>
        </w:rPr>
        <w:tab/>
        <w:t>Provide assistance as requested by Affiliate in the development of specific policies and procedures allowing for the unique features of the Affiliate donation program.</w:t>
      </w:r>
    </w:p>
    <w:p w:rsidR="00A30071" w:rsidRDefault="00A30071">
      <w:pPr>
        <w:jc w:val="both"/>
        <w:rPr>
          <w:rFonts w:ascii="Times New Roman" w:hAnsi="Times New Roman"/>
          <w:szCs w:val="24"/>
        </w:rPr>
      </w:pPr>
    </w:p>
    <w:p w:rsidR="00A30071" w:rsidRDefault="00A30071">
      <w:pPr>
        <w:jc w:val="both"/>
        <w:rPr>
          <w:rFonts w:ascii="Times New Roman" w:hAnsi="Times New Roman"/>
          <w:szCs w:val="24"/>
        </w:rPr>
      </w:pPr>
      <w:r>
        <w:rPr>
          <w:rFonts w:ascii="Times New Roman" w:hAnsi="Times New Roman"/>
          <w:szCs w:val="24"/>
        </w:rPr>
        <w:tab/>
        <w:t>1.11</w:t>
      </w:r>
      <w:r>
        <w:rPr>
          <w:rFonts w:ascii="Times New Roman" w:hAnsi="Times New Roman"/>
          <w:szCs w:val="24"/>
        </w:rPr>
        <w:tab/>
        <w:t xml:space="preserve">Work in cooperation with the federally-designated organ procurement organization (“OPO”) and </w:t>
      </w:r>
      <w:r w:rsidR="00A7029C">
        <w:rPr>
          <w:rFonts w:ascii="Times New Roman" w:hAnsi="Times New Roman"/>
          <w:szCs w:val="24"/>
        </w:rPr>
        <w:t>Affiliate’s</w:t>
      </w:r>
      <w:r>
        <w:rPr>
          <w:rFonts w:ascii="Times New Roman" w:hAnsi="Times New Roman"/>
          <w:szCs w:val="24"/>
        </w:rPr>
        <w:t xml:space="preserve"> designated tissue procurement organization to provide a comprehensive system for organ, tissue and eye donation, including the 24-hour shared Donor Referral Line (1-800-24-SHARE)</w:t>
      </w:r>
      <w:r w:rsidR="00A7029C">
        <w:rPr>
          <w:rFonts w:ascii="Times New Roman" w:hAnsi="Times New Roman"/>
          <w:szCs w:val="24"/>
        </w:rPr>
        <w:t>,</w:t>
      </w:r>
      <w:r w:rsidR="00CE769A">
        <w:rPr>
          <w:rFonts w:ascii="Times New Roman" w:hAnsi="Times New Roman"/>
          <w:szCs w:val="24"/>
        </w:rPr>
        <w:t xml:space="preserve"> and </w:t>
      </w:r>
      <w:r w:rsidR="00A7029C">
        <w:rPr>
          <w:rFonts w:ascii="Times New Roman" w:hAnsi="Times New Roman"/>
          <w:szCs w:val="24"/>
        </w:rPr>
        <w:t xml:space="preserve">to provide </w:t>
      </w:r>
      <w:r w:rsidR="00CE769A">
        <w:rPr>
          <w:rFonts w:ascii="Times New Roman" w:hAnsi="Times New Roman"/>
          <w:szCs w:val="24"/>
        </w:rPr>
        <w:t xml:space="preserve">education and awareness about organ, tissue and eye donation </w:t>
      </w:r>
      <w:r w:rsidR="00A7029C">
        <w:rPr>
          <w:rFonts w:ascii="Times New Roman" w:hAnsi="Times New Roman"/>
          <w:szCs w:val="24"/>
        </w:rPr>
        <w:t>to Affiliate’s</w:t>
      </w:r>
      <w:r w:rsidR="00CE769A">
        <w:rPr>
          <w:rFonts w:ascii="Times New Roman" w:hAnsi="Times New Roman"/>
          <w:szCs w:val="24"/>
        </w:rPr>
        <w:t xml:space="preserve"> staff</w:t>
      </w:r>
      <w:r w:rsidR="00A7029C">
        <w:rPr>
          <w:rFonts w:ascii="Times New Roman" w:hAnsi="Times New Roman"/>
          <w:szCs w:val="24"/>
        </w:rPr>
        <w:t xml:space="preserve"> and </w:t>
      </w:r>
      <w:r w:rsidR="00CE769A">
        <w:rPr>
          <w:rFonts w:ascii="Times New Roman" w:hAnsi="Times New Roman"/>
          <w:szCs w:val="24"/>
        </w:rPr>
        <w:t xml:space="preserve"> medical professionals and </w:t>
      </w:r>
      <w:r w:rsidR="00A7029C">
        <w:rPr>
          <w:rFonts w:ascii="Times New Roman" w:hAnsi="Times New Roman"/>
          <w:szCs w:val="24"/>
        </w:rPr>
        <w:t xml:space="preserve">to </w:t>
      </w:r>
      <w:r w:rsidR="00CE769A">
        <w:rPr>
          <w:rFonts w:ascii="Times New Roman" w:hAnsi="Times New Roman"/>
          <w:szCs w:val="24"/>
        </w:rPr>
        <w:t>the public</w:t>
      </w:r>
      <w:r>
        <w:rPr>
          <w:rFonts w:ascii="Times New Roman" w:hAnsi="Times New Roman"/>
          <w:szCs w:val="24"/>
        </w:rPr>
        <w:t>.</w:t>
      </w:r>
    </w:p>
    <w:p w:rsidR="00A30071" w:rsidRDefault="00A30071">
      <w:pPr>
        <w:jc w:val="both"/>
        <w:rPr>
          <w:rFonts w:ascii="Times New Roman" w:hAnsi="Times New Roman"/>
          <w:szCs w:val="24"/>
        </w:rPr>
      </w:pPr>
    </w:p>
    <w:p w:rsidR="00A30071" w:rsidRDefault="00A30071">
      <w:pPr>
        <w:jc w:val="both"/>
        <w:rPr>
          <w:rFonts w:ascii="Times New Roman" w:hAnsi="Times New Roman"/>
          <w:szCs w:val="24"/>
        </w:rPr>
      </w:pPr>
      <w:r>
        <w:rPr>
          <w:rFonts w:ascii="Times New Roman" w:hAnsi="Times New Roman"/>
          <w:szCs w:val="24"/>
        </w:rPr>
        <w:tab/>
        <w:t>1.12</w:t>
      </w:r>
      <w:r>
        <w:rPr>
          <w:rFonts w:ascii="Times New Roman" w:hAnsi="Times New Roman"/>
          <w:szCs w:val="24"/>
        </w:rPr>
        <w:tab/>
        <w:t xml:space="preserve">Maintain confidentiality of all information gathered during the eye donation process. In accordance with Health Insurance Portability and Accountability Act (“HIPAA”) regulations, </w:t>
      </w:r>
      <w:r w:rsidR="00934365">
        <w:rPr>
          <w:rFonts w:ascii="Times New Roman" w:hAnsi="Times New Roman"/>
          <w:szCs w:val="24"/>
        </w:rPr>
        <w:t>LGS</w:t>
      </w:r>
      <w:r>
        <w:rPr>
          <w:rFonts w:ascii="Times New Roman" w:hAnsi="Times New Roman"/>
          <w:szCs w:val="24"/>
        </w:rPr>
        <w:t xml:space="preserve"> will keep confidential all hospital and patient information including, but not limited to, Protected Health Information (“PHI”) reports, memos, and other data obtained from Affiliate or created by </w:t>
      </w:r>
      <w:r w:rsidR="00934365">
        <w:rPr>
          <w:rFonts w:ascii="Times New Roman" w:hAnsi="Times New Roman"/>
          <w:szCs w:val="24"/>
        </w:rPr>
        <w:t>LGS</w:t>
      </w:r>
      <w:r>
        <w:rPr>
          <w:rFonts w:ascii="Times New Roman" w:hAnsi="Times New Roman"/>
          <w:szCs w:val="24"/>
        </w:rPr>
        <w:t>.</w:t>
      </w:r>
    </w:p>
    <w:p w:rsidR="00A30071" w:rsidRDefault="00A30071">
      <w:pPr>
        <w:jc w:val="both"/>
        <w:rPr>
          <w:rFonts w:ascii="Times New Roman" w:hAnsi="Times New Roman"/>
          <w:szCs w:val="24"/>
        </w:rPr>
      </w:pPr>
    </w:p>
    <w:p w:rsidR="00A30071" w:rsidRDefault="00A30071">
      <w:pPr>
        <w:jc w:val="both"/>
        <w:rPr>
          <w:rFonts w:ascii="Times New Roman" w:hAnsi="Times New Roman"/>
          <w:b/>
          <w:szCs w:val="24"/>
        </w:rPr>
      </w:pPr>
      <w:r>
        <w:rPr>
          <w:rFonts w:ascii="Times New Roman" w:hAnsi="Times New Roman"/>
          <w:b/>
          <w:szCs w:val="24"/>
        </w:rPr>
        <w:t>2.</w:t>
      </w:r>
      <w:r>
        <w:rPr>
          <w:rFonts w:ascii="Times New Roman" w:hAnsi="Times New Roman"/>
          <w:b/>
          <w:szCs w:val="24"/>
        </w:rPr>
        <w:tab/>
        <w:t xml:space="preserve">Affiliate Services and Responsibilities. </w:t>
      </w:r>
      <w:r>
        <w:rPr>
          <w:rFonts w:ascii="Times New Roman" w:hAnsi="Times New Roman"/>
          <w:szCs w:val="24"/>
        </w:rPr>
        <w:t>Affiliate, dedicated to increase the availability of eyes, tissue and organs for transplantation and serving families of potential donors, shall:</w:t>
      </w:r>
    </w:p>
    <w:p w:rsidR="00A30071" w:rsidRDefault="00A30071">
      <w:pPr>
        <w:jc w:val="both"/>
        <w:rPr>
          <w:rFonts w:ascii="Times New Roman" w:hAnsi="Times New Roman"/>
          <w:szCs w:val="24"/>
        </w:rPr>
      </w:pPr>
    </w:p>
    <w:p w:rsidR="00A30071" w:rsidRDefault="00A30071">
      <w:pPr>
        <w:jc w:val="both"/>
        <w:rPr>
          <w:rFonts w:ascii="Times New Roman" w:hAnsi="Times New Roman"/>
          <w:szCs w:val="24"/>
        </w:rPr>
      </w:pPr>
      <w:r>
        <w:rPr>
          <w:rFonts w:ascii="Times New Roman" w:hAnsi="Times New Roman"/>
          <w:szCs w:val="24"/>
        </w:rPr>
        <w:tab/>
        <w:t>2.1</w:t>
      </w:r>
      <w:r>
        <w:rPr>
          <w:rFonts w:ascii="Times New Roman" w:hAnsi="Times New Roman"/>
          <w:szCs w:val="24"/>
        </w:rPr>
        <w:tab/>
        <w:t xml:space="preserve">Identify potential eye donors whose death is imminent or who have died in its facility and will notify </w:t>
      </w:r>
      <w:r w:rsidR="00934365">
        <w:rPr>
          <w:rFonts w:ascii="Times New Roman" w:hAnsi="Times New Roman"/>
          <w:szCs w:val="24"/>
        </w:rPr>
        <w:t>LGS</w:t>
      </w:r>
      <w:r>
        <w:rPr>
          <w:rFonts w:ascii="Times New Roman" w:hAnsi="Times New Roman"/>
          <w:szCs w:val="24"/>
        </w:rPr>
        <w:t xml:space="preserve"> in a timely manner of all such potential eye donors by calling 1</w:t>
      </w:r>
      <w:r>
        <w:rPr>
          <w:rFonts w:ascii="Times New Roman" w:hAnsi="Times New Roman"/>
          <w:szCs w:val="24"/>
        </w:rPr>
        <w:noBreakHyphen/>
        <w:t>800-24-SHARE</w:t>
      </w:r>
      <w:r w:rsidR="00934365">
        <w:rPr>
          <w:rFonts w:ascii="Times New Roman" w:hAnsi="Times New Roman"/>
          <w:szCs w:val="24"/>
        </w:rPr>
        <w:t xml:space="preserve"> or another number provided by LGS</w:t>
      </w:r>
      <w:r>
        <w:rPr>
          <w:rFonts w:ascii="Times New Roman" w:hAnsi="Times New Roman"/>
          <w:szCs w:val="24"/>
        </w:rPr>
        <w:t>.</w:t>
      </w:r>
    </w:p>
    <w:p w:rsidR="00A30071" w:rsidRDefault="00A30071">
      <w:pPr>
        <w:jc w:val="both"/>
        <w:rPr>
          <w:rFonts w:ascii="Times New Roman" w:hAnsi="Times New Roman"/>
          <w:szCs w:val="24"/>
        </w:rPr>
      </w:pPr>
    </w:p>
    <w:p w:rsidR="00A30071" w:rsidRDefault="00A30071">
      <w:pPr>
        <w:jc w:val="both"/>
        <w:rPr>
          <w:rFonts w:ascii="Times New Roman" w:hAnsi="Times New Roman"/>
          <w:szCs w:val="24"/>
        </w:rPr>
      </w:pPr>
      <w:r>
        <w:rPr>
          <w:rFonts w:ascii="Times New Roman" w:hAnsi="Times New Roman"/>
          <w:szCs w:val="24"/>
        </w:rPr>
        <w:tab/>
        <w:t>2.2</w:t>
      </w:r>
      <w:r>
        <w:rPr>
          <w:rFonts w:ascii="Times New Roman" w:hAnsi="Times New Roman"/>
          <w:szCs w:val="24"/>
        </w:rPr>
        <w:tab/>
        <w:t xml:space="preserve">Provide the Donor Referral Line operator with potential donor’s age, date, time, cause/nature of death, donor designation status if known (e.g. via a healthcare directive) and medical history in order to enable </w:t>
      </w:r>
      <w:r w:rsidR="00934365">
        <w:rPr>
          <w:rFonts w:ascii="Times New Roman" w:hAnsi="Times New Roman"/>
          <w:szCs w:val="24"/>
        </w:rPr>
        <w:t>LGS</w:t>
      </w:r>
      <w:r>
        <w:rPr>
          <w:rFonts w:ascii="Times New Roman" w:hAnsi="Times New Roman"/>
          <w:szCs w:val="24"/>
        </w:rPr>
        <w:t xml:space="preserve"> to evaluate suitability of eye donation from the potential donor.</w:t>
      </w:r>
    </w:p>
    <w:p w:rsidR="00A30071" w:rsidRDefault="00A30071">
      <w:pPr>
        <w:jc w:val="both"/>
        <w:rPr>
          <w:rFonts w:ascii="Times New Roman" w:hAnsi="Times New Roman"/>
          <w:szCs w:val="24"/>
        </w:rPr>
      </w:pPr>
    </w:p>
    <w:p w:rsidR="00A30071" w:rsidRDefault="00A30071">
      <w:pPr>
        <w:jc w:val="both"/>
        <w:rPr>
          <w:rFonts w:ascii="Times New Roman" w:hAnsi="Times New Roman"/>
          <w:szCs w:val="24"/>
        </w:rPr>
      </w:pPr>
      <w:r>
        <w:rPr>
          <w:rFonts w:ascii="Times New Roman" w:hAnsi="Times New Roman"/>
          <w:szCs w:val="24"/>
        </w:rPr>
        <w:tab/>
        <w:t>2.3</w:t>
      </w:r>
      <w:r>
        <w:rPr>
          <w:rFonts w:ascii="Times New Roman" w:hAnsi="Times New Roman"/>
          <w:szCs w:val="24"/>
        </w:rPr>
        <w:tab/>
        <w:t xml:space="preserve">Provide to </w:t>
      </w:r>
      <w:r w:rsidR="00934365">
        <w:rPr>
          <w:rFonts w:ascii="Times New Roman" w:hAnsi="Times New Roman"/>
          <w:szCs w:val="24"/>
        </w:rPr>
        <w:t>LGS</w:t>
      </w:r>
      <w:r>
        <w:rPr>
          <w:rFonts w:ascii="Times New Roman" w:hAnsi="Times New Roman"/>
          <w:szCs w:val="24"/>
        </w:rPr>
        <w:t xml:space="preserve"> accessibility to (a) potential donor’s medical records (paper and electronic), (b) potential donor’s next of kin contact information, (c) Affiliate health care professionals, and (d) computer, copy and fax machine, to the ex</w:t>
      </w:r>
      <w:r>
        <w:rPr>
          <w:rFonts w:ascii="Times New Roman" w:hAnsi="Times New Roman"/>
          <w:szCs w:val="24"/>
        </w:rPr>
        <w:lastRenderedPageBreak/>
        <w:t>tent necessary to carry out procurement and donation activities once designated donation status is verified or authorization for donation and the release of medical records have been obtained from the potential donor’s legal next of kin.</w:t>
      </w:r>
    </w:p>
    <w:p w:rsidR="00A30071" w:rsidRDefault="00A30071">
      <w:pPr>
        <w:jc w:val="both"/>
        <w:rPr>
          <w:rFonts w:ascii="Times New Roman" w:hAnsi="Times New Roman"/>
          <w:szCs w:val="24"/>
        </w:rPr>
      </w:pPr>
    </w:p>
    <w:p w:rsidR="00A30071" w:rsidRDefault="00A30071">
      <w:pPr>
        <w:jc w:val="both"/>
        <w:rPr>
          <w:rFonts w:ascii="Times New Roman" w:hAnsi="Times New Roman"/>
          <w:szCs w:val="24"/>
        </w:rPr>
      </w:pPr>
      <w:r>
        <w:rPr>
          <w:rFonts w:ascii="Times New Roman" w:hAnsi="Times New Roman"/>
          <w:szCs w:val="24"/>
        </w:rPr>
        <w:tab/>
        <w:t>2.4</w:t>
      </w:r>
      <w:r>
        <w:rPr>
          <w:rFonts w:ascii="Times New Roman" w:hAnsi="Times New Roman"/>
          <w:szCs w:val="24"/>
        </w:rPr>
        <w:tab/>
      </w:r>
      <w:r w:rsidR="008543BC">
        <w:rPr>
          <w:rFonts w:ascii="Times New Roman" w:hAnsi="Times New Roman"/>
          <w:szCs w:val="24"/>
        </w:rPr>
        <w:t xml:space="preserve">Direct its staff and medical professionals to maintain the eye tissue of potential donors by using measures according to training and information provided by </w:t>
      </w:r>
      <w:r w:rsidR="00934365">
        <w:rPr>
          <w:rFonts w:ascii="Times New Roman" w:hAnsi="Times New Roman"/>
          <w:szCs w:val="24"/>
        </w:rPr>
        <w:t>LGS</w:t>
      </w:r>
      <w:r w:rsidR="008543BC">
        <w:rPr>
          <w:rFonts w:ascii="Times New Roman" w:hAnsi="Times New Roman"/>
          <w:szCs w:val="24"/>
        </w:rPr>
        <w:t xml:space="preserve"> to </w:t>
      </w:r>
      <w:r w:rsidR="00A7029C">
        <w:rPr>
          <w:rFonts w:ascii="Times New Roman" w:hAnsi="Times New Roman"/>
          <w:szCs w:val="24"/>
        </w:rPr>
        <w:t>Affiliate</w:t>
      </w:r>
      <w:r w:rsidR="008543BC">
        <w:rPr>
          <w:rFonts w:ascii="Times New Roman" w:hAnsi="Times New Roman"/>
          <w:szCs w:val="24"/>
        </w:rPr>
        <w:t xml:space="preserve"> for inclusion in </w:t>
      </w:r>
      <w:r w:rsidR="00A7029C">
        <w:rPr>
          <w:rFonts w:ascii="Times New Roman" w:hAnsi="Times New Roman"/>
          <w:szCs w:val="24"/>
        </w:rPr>
        <w:t>Affiliate</w:t>
      </w:r>
      <w:r w:rsidR="008543BC">
        <w:rPr>
          <w:rFonts w:ascii="Times New Roman" w:hAnsi="Times New Roman"/>
          <w:szCs w:val="24"/>
        </w:rPr>
        <w:t xml:space="preserve">’s </w:t>
      </w:r>
      <w:r w:rsidR="00CB7E03">
        <w:rPr>
          <w:rFonts w:ascii="Times New Roman" w:hAnsi="Times New Roman"/>
          <w:szCs w:val="24"/>
        </w:rPr>
        <w:t>d</w:t>
      </w:r>
      <w:r w:rsidR="008543BC">
        <w:rPr>
          <w:rFonts w:ascii="Times New Roman" w:hAnsi="Times New Roman"/>
          <w:szCs w:val="24"/>
        </w:rPr>
        <w:t>onation policies and procedures, and in staff and medical professional</w:t>
      </w:r>
      <w:r w:rsidR="00A7029C">
        <w:rPr>
          <w:rFonts w:ascii="Times New Roman" w:hAnsi="Times New Roman"/>
          <w:szCs w:val="24"/>
        </w:rPr>
        <w:t>s</w:t>
      </w:r>
      <w:r w:rsidR="008543BC">
        <w:rPr>
          <w:rFonts w:ascii="Times New Roman" w:hAnsi="Times New Roman"/>
          <w:szCs w:val="24"/>
        </w:rPr>
        <w:t xml:space="preserve"> donation education.</w:t>
      </w:r>
    </w:p>
    <w:p w:rsidR="00A30071" w:rsidRDefault="00A30071">
      <w:pPr>
        <w:jc w:val="both"/>
        <w:rPr>
          <w:rFonts w:ascii="Times New Roman" w:hAnsi="Times New Roman"/>
          <w:szCs w:val="24"/>
        </w:rPr>
      </w:pPr>
    </w:p>
    <w:p w:rsidR="00A30071" w:rsidRDefault="00A30071">
      <w:pPr>
        <w:jc w:val="both"/>
        <w:rPr>
          <w:rFonts w:ascii="Times New Roman" w:hAnsi="Times New Roman"/>
          <w:szCs w:val="24"/>
        </w:rPr>
      </w:pPr>
      <w:r>
        <w:rPr>
          <w:rFonts w:ascii="Times New Roman" w:hAnsi="Times New Roman"/>
          <w:szCs w:val="24"/>
        </w:rPr>
        <w:tab/>
        <w:t>2.5</w:t>
      </w:r>
      <w:r>
        <w:rPr>
          <w:rFonts w:ascii="Times New Roman" w:hAnsi="Times New Roman"/>
          <w:szCs w:val="24"/>
        </w:rPr>
        <w:tab/>
        <w:t xml:space="preserve">Allow </w:t>
      </w:r>
      <w:r w:rsidR="00934365">
        <w:rPr>
          <w:rFonts w:ascii="Times New Roman" w:hAnsi="Times New Roman"/>
          <w:szCs w:val="24"/>
        </w:rPr>
        <w:t>LGS</w:t>
      </w:r>
      <w:r>
        <w:rPr>
          <w:rFonts w:ascii="Times New Roman" w:hAnsi="Times New Roman"/>
          <w:szCs w:val="24"/>
        </w:rPr>
        <w:t xml:space="preserve"> certified procurement technicians access to facilities suitable for retrieving donor tissue.</w:t>
      </w:r>
    </w:p>
    <w:p w:rsidR="00A30071" w:rsidRDefault="00A30071">
      <w:pPr>
        <w:jc w:val="both"/>
        <w:rPr>
          <w:rFonts w:ascii="Times New Roman" w:hAnsi="Times New Roman"/>
          <w:szCs w:val="24"/>
        </w:rPr>
      </w:pPr>
    </w:p>
    <w:p w:rsidR="00A30071" w:rsidRDefault="00A30071">
      <w:pPr>
        <w:jc w:val="both"/>
        <w:rPr>
          <w:rFonts w:ascii="Times New Roman" w:hAnsi="Times New Roman"/>
          <w:szCs w:val="24"/>
        </w:rPr>
      </w:pPr>
      <w:r>
        <w:rPr>
          <w:rFonts w:ascii="Times New Roman" w:hAnsi="Times New Roman"/>
          <w:szCs w:val="24"/>
        </w:rPr>
        <w:tab/>
        <w:t>2.6</w:t>
      </w:r>
      <w:r>
        <w:rPr>
          <w:rFonts w:ascii="Times New Roman" w:hAnsi="Times New Roman"/>
          <w:szCs w:val="24"/>
        </w:rPr>
        <w:tab/>
        <w:t xml:space="preserve">Provide information concerning Affiliate’s administrative, medical and nursing staff policies and procedures to </w:t>
      </w:r>
      <w:r w:rsidR="00934365">
        <w:rPr>
          <w:rFonts w:ascii="Times New Roman" w:hAnsi="Times New Roman"/>
          <w:szCs w:val="24"/>
        </w:rPr>
        <w:t>LGS</w:t>
      </w:r>
      <w:r>
        <w:rPr>
          <w:rFonts w:ascii="Times New Roman" w:hAnsi="Times New Roman"/>
          <w:szCs w:val="24"/>
        </w:rPr>
        <w:t xml:space="preserve"> upon request.</w:t>
      </w:r>
    </w:p>
    <w:p w:rsidR="00A30071" w:rsidRDefault="00A30071">
      <w:pPr>
        <w:jc w:val="both"/>
        <w:rPr>
          <w:rFonts w:ascii="Times New Roman" w:hAnsi="Times New Roman"/>
          <w:szCs w:val="24"/>
        </w:rPr>
      </w:pPr>
    </w:p>
    <w:p w:rsidR="00A30071" w:rsidRDefault="00A30071">
      <w:pPr>
        <w:jc w:val="both"/>
        <w:rPr>
          <w:rFonts w:ascii="Times New Roman" w:hAnsi="Times New Roman"/>
          <w:szCs w:val="24"/>
        </w:rPr>
      </w:pPr>
      <w:r>
        <w:rPr>
          <w:rFonts w:ascii="Times New Roman" w:hAnsi="Times New Roman"/>
          <w:szCs w:val="24"/>
        </w:rPr>
        <w:tab/>
        <w:t>2.7</w:t>
      </w:r>
      <w:r>
        <w:rPr>
          <w:rFonts w:ascii="Times New Roman" w:hAnsi="Times New Roman"/>
          <w:szCs w:val="24"/>
        </w:rPr>
        <w:tab/>
        <w:t xml:space="preserve">Work cooperatively with </w:t>
      </w:r>
      <w:r w:rsidR="00934365">
        <w:rPr>
          <w:rFonts w:ascii="Times New Roman" w:hAnsi="Times New Roman"/>
          <w:szCs w:val="24"/>
        </w:rPr>
        <w:t>LGS</w:t>
      </w:r>
      <w:r>
        <w:rPr>
          <w:rFonts w:ascii="Times New Roman" w:hAnsi="Times New Roman"/>
          <w:szCs w:val="24"/>
        </w:rPr>
        <w:t xml:space="preserve"> in educating </w:t>
      </w:r>
      <w:r w:rsidR="00A7029C">
        <w:rPr>
          <w:rFonts w:ascii="Times New Roman" w:hAnsi="Times New Roman"/>
          <w:szCs w:val="24"/>
        </w:rPr>
        <w:t>Affiliate’s</w:t>
      </w:r>
      <w:r>
        <w:rPr>
          <w:rFonts w:ascii="Times New Roman" w:hAnsi="Times New Roman"/>
          <w:szCs w:val="24"/>
        </w:rPr>
        <w:t xml:space="preserve"> staff </w:t>
      </w:r>
      <w:r w:rsidR="008543BC">
        <w:rPr>
          <w:rFonts w:ascii="Times New Roman" w:hAnsi="Times New Roman"/>
          <w:szCs w:val="24"/>
        </w:rPr>
        <w:t xml:space="preserve">about policies, procedures and issues related to </w:t>
      </w:r>
      <w:r w:rsidR="00A7029C">
        <w:rPr>
          <w:rFonts w:ascii="Times New Roman" w:hAnsi="Times New Roman"/>
          <w:szCs w:val="24"/>
        </w:rPr>
        <w:t xml:space="preserve">eye, organ and tissue </w:t>
      </w:r>
      <w:r w:rsidR="008543BC">
        <w:rPr>
          <w:rFonts w:ascii="Times New Roman" w:hAnsi="Times New Roman"/>
          <w:szCs w:val="24"/>
        </w:rPr>
        <w:t>donation</w:t>
      </w:r>
      <w:r w:rsidR="00A7029C">
        <w:rPr>
          <w:rFonts w:ascii="Times New Roman" w:hAnsi="Times New Roman"/>
          <w:szCs w:val="24"/>
        </w:rPr>
        <w:t xml:space="preserve"> and all aspects of the eye donation process, including referral of potential donors, donation coordination and recovery of donation</w:t>
      </w:r>
      <w:r w:rsidR="00487D8C">
        <w:rPr>
          <w:rFonts w:ascii="Times New Roman" w:hAnsi="Times New Roman"/>
          <w:szCs w:val="24"/>
        </w:rPr>
        <w:t xml:space="preserve">, </w:t>
      </w:r>
      <w:r w:rsidR="00A7029C">
        <w:rPr>
          <w:rFonts w:ascii="Times New Roman" w:hAnsi="Times New Roman"/>
          <w:szCs w:val="24"/>
        </w:rPr>
        <w:t xml:space="preserve">promoting awareness of the eye donation program among its staff, and allowing </w:t>
      </w:r>
      <w:r w:rsidR="00934365">
        <w:rPr>
          <w:rFonts w:ascii="Times New Roman" w:hAnsi="Times New Roman"/>
          <w:szCs w:val="24"/>
        </w:rPr>
        <w:t>LGS</w:t>
      </w:r>
      <w:r w:rsidR="00A7029C">
        <w:rPr>
          <w:rFonts w:ascii="Times New Roman" w:hAnsi="Times New Roman"/>
          <w:szCs w:val="24"/>
        </w:rPr>
        <w:t xml:space="preserve"> to submit, review and approve content and materials related to eye donation used for education and promotion and recognition of donation with Affiliate’s staff, medical professionals, patients, donor family members, potential donor family members and the public</w:t>
      </w:r>
      <w:r>
        <w:rPr>
          <w:rFonts w:ascii="Times New Roman" w:hAnsi="Times New Roman"/>
          <w:szCs w:val="24"/>
        </w:rPr>
        <w:t>.</w:t>
      </w:r>
    </w:p>
    <w:p w:rsidR="00A30071" w:rsidRDefault="00A30071">
      <w:pPr>
        <w:jc w:val="both"/>
        <w:rPr>
          <w:rFonts w:ascii="Times New Roman" w:hAnsi="Times New Roman"/>
          <w:szCs w:val="24"/>
        </w:rPr>
      </w:pPr>
    </w:p>
    <w:p w:rsidR="00A30071" w:rsidRDefault="00A30071">
      <w:pPr>
        <w:jc w:val="both"/>
        <w:rPr>
          <w:rFonts w:ascii="Times New Roman" w:hAnsi="Times New Roman"/>
          <w:szCs w:val="24"/>
        </w:rPr>
      </w:pPr>
      <w:r>
        <w:rPr>
          <w:rFonts w:ascii="Times New Roman" w:hAnsi="Times New Roman"/>
          <w:szCs w:val="24"/>
        </w:rPr>
        <w:tab/>
        <w:t>2.8</w:t>
      </w:r>
      <w:r>
        <w:rPr>
          <w:rFonts w:ascii="Times New Roman" w:hAnsi="Times New Roman"/>
          <w:szCs w:val="24"/>
        </w:rPr>
        <w:tab/>
        <w:t xml:space="preserve">Work cooperatively with </w:t>
      </w:r>
      <w:r w:rsidR="00934365">
        <w:rPr>
          <w:rFonts w:ascii="Times New Roman" w:hAnsi="Times New Roman"/>
          <w:szCs w:val="24"/>
        </w:rPr>
        <w:t>LGS</w:t>
      </w:r>
      <w:r>
        <w:rPr>
          <w:rFonts w:ascii="Times New Roman" w:hAnsi="Times New Roman"/>
          <w:szCs w:val="24"/>
        </w:rPr>
        <w:t xml:space="preserve"> in reviewing death records to improve identification of potential donors including, at </w:t>
      </w:r>
      <w:r w:rsidR="00934365">
        <w:rPr>
          <w:rFonts w:ascii="Times New Roman" w:hAnsi="Times New Roman"/>
          <w:szCs w:val="24"/>
        </w:rPr>
        <w:t>LGS’s</w:t>
      </w:r>
      <w:r>
        <w:rPr>
          <w:rFonts w:ascii="Times New Roman" w:hAnsi="Times New Roman"/>
          <w:szCs w:val="24"/>
        </w:rPr>
        <w:t xml:space="preserve"> request, providing a written report of all deaths to </w:t>
      </w:r>
      <w:r w:rsidR="00934365">
        <w:rPr>
          <w:rFonts w:ascii="Times New Roman" w:hAnsi="Times New Roman"/>
          <w:szCs w:val="24"/>
        </w:rPr>
        <w:t>LGS</w:t>
      </w:r>
      <w:r>
        <w:rPr>
          <w:rFonts w:ascii="Times New Roman" w:hAnsi="Times New Roman"/>
          <w:szCs w:val="24"/>
        </w:rPr>
        <w:t xml:space="preserve"> for purposes of monitoring, evaluating and improving the eye donation program.</w:t>
      </w:r>
    </w:p>
    <w:p w:rsidR="00A30071" w:rsidRDefault="00A30071">
      <w:pPr>
        <w:jc w:val="both"/>
        <w:rPr>
          <w:rFonts w:ascii="Times New Roman" w:hAnsi="Times New Roman"/>
          <w:szCs w:val="24"/>
        </w:rPr>
      </w:pPr>
    </w:p>
    <w:p w:rsidR="00A30071" w:rsidRDefault="00A30071">
      <w:pPr>
        <w:jc w:val="both"/>
        <w:rPr>
          <w:rFonts w:ascii="Times New Roman" w:hAnsi="Times New Roman"/>
          <w:szCs w:val="24"/>
        </w:rPr>
      </w:pPr>
      <w:r>
        <w:rPr>
          <w:rFonts w:ascii="Times New Roman" w:hAnsi="Times New Roman"/>
          <w:szCs w:val="24"/>
        </w:rPr>
        <w:tab/>
        <w:t>2.9</w:t>
      </w:r>
      <w:r>
        <w:rPr>
          <w:rFonts w:ascii="Times New Roman" w:hAnsi="Times New Roman"/>
          <w:szCs w:val="24"/>
        </w:rPr>
        <w:tab/>
        <w:t xml:space="preserve">Include </w:t>
      </w:r>
      <w:r w:rsidR="00934365">
        <w:rPr>
          <w:rFonts w:ascii="Times New Roman" w:hAnsi="Times New Roman"/>
          <w:szCs w:val="24"/>
        </w:rPr>
        <w:t>LGS</w:t>
      </w:r>
      <w:r>
        <w:rPr>
          <w:rFonts w:ascii="Times New Roman" w:hAnsi="Times New Roman"/>
          <w:szCs w:val="24"/>
        </w:rPr>
        <w:t xml:space="preserve"> in the development, revision and implementation of eye, tissue or organ donation policies. Affiliate’s policies will be consistent with relevant state and federal laws and regulations.</w:t>
      </w:r>
    </w:p>
    <w:p w:rsidR="00A30071" w:rsidRDefault="00A30071">
      <w:pPr>
        <w:jc w:val="both"/>
        <w:rPr>
          <w:rFonts w:ascii="Times New Roman" w:hAnsi="Times New Roman"/>
          <w:szCs w:val="24"/>
        </w:rPr>
      </w:pPr>
    </w:p>
    <w:p w:rsidR="00A30071" w:rsidRDefault="00A30071">
      <w:pPr>
        <w:jc w:val="both"/>
        <w:rPr>
          <w:rFonts w:ascii="Times New Roman" w:hAnsi="Times New Roman"/>
          <w:b/>
          <w:szCs w:val="24"/>
        </w:rPr>
      </w:pPr>
      <w:r>
        <w:rPr>
          <w:rFonts w:ascii="Times New Roman" w:hAnsi="Times New Roman"/>
          <w:b/>
          <w:szCs w:val="24"/>
        </w:rPr>
        <w:t>3.</w:t>
      </w:r>
      <w:r>
        <w:rPr>
          <w:rFonts w:ascii="Times New Roman" w:hAnsi="Times New Roman"/>
          <w:b/>
          <w:szCs w:val="24"/>
        </w:rPr>
        <w:tab/>
        <w:t>Insurance and Indemnification.</w:t>
      </w:r>
    </w:p>
    <w:p w:rsidR="00A30071" w:rsidRDefault="00A30071">
      <w:pPr>
        <w:jc w:val="both"/>
        <w:rPr>
          <w:rFonts w:ascii="Times New Roman" w:hAnsi="Times New Roman"/>
          <w:szCs w:val="24"/>
        </w:rPr>
      </w:pPr>
    </w:p>
    <w:p w:rsidR="00A30071" w:rsidRDefault="00A30071">
      <w:pPr>
        <w:jc w:val="both"/>
        <w:rPr>
          <w:rFonts w:ascii="Times New Roman" w:hAnsi="Times New Roman"/>
          <w:szCs w:val="24"/>
        </w:rPr>
      </w:pPr>
      <w:r>
        <w:rPr>
          <w:rFonts w:ascii="Times New Roman" w:hAnsi="Times New Roman"/>
          <w:szCs w:val="24"/>
        </w:rPr>
        <w:tab/>
        <w:t>3.1</w:t>
      </w:r>
      <w:r>
        <w:rPr>
          <w:rFonts w:ascii="Times New Roman" w:hAnsi="Times New Roman"/>
          <w:szCs w:val="24"/>
        </w:rPr>
        <w:tab/>
      </w:r>
      <w:r w:rsidR="00934365">
        <w:rPr>
          <w:rFonts w:ascii="Times New Roman" w:hAnsi="Times New Roman"/>
          <w:szCs w:val="24"/>
        </w:rPr>
        <w:t>University</w:t>
      </w:r>
      <w:r>
        <w:rPr>
          <w:rFonts w:ascii="Times New Roman" w:hAnsi="Times New Roman"/>
          <w:szCs w:val="24"/>
        </w:rPr>
        <w:t xml:space="preserve"> shall maintain professional and general liability insurance in minimum amounts of $1,000,000 for each claim/$3,000,000 annual aggregate. Upon request, </w:t>
      </w:r>
      <w:r w:rsidR="00934365">
        <w:rPr>
          <w:rFonts w:ascii="Times New Roman" w:hAnsi="Times New Roman"/>
          <w:szCs w:val="24"/>
        </w:rPr>
        <w:t>University</w:t>
      </w:r>
      <w:r>
        <w:rPr>
          <w:rFonts w:ascii="Times New Roman" w:hAnsi="Times New Roman"/>
          <w:szCs w:val="24"/>
        </w:rPr>
        <w:t xml:space="preserve"> will provide to Affiliate a certificate of insurance evidencing such coverage.</w:t>
      </w:r>
    </w:p>
    <w:p w:rsidR="00A30071" w:rsidRDefault="00A30071">
      <w:pPr>
        <w:jc w:val="both"/>
        <w:rPr>
          <w:rFonts w:ascii="Times New Roman" w:hAnsi="Times New Roman"/>
          <w:szCs w:val="24"/>
        </w:rPr>
      </w:pPr>
    </w:p>
    <w:p w:rsidR="00A30071" w:rsidRDefault="00A30071">
      <w:pPr>
        <w:jc w:val="both"/>
        <w:rPr>
          <w:rFonts w:ascii="Times New Roman" w:hAnsi="Times New Roman"/>
          <w:szCs w:val="24"/>
        </w:rPr>
      </w:pPr>
      <w:r>
        <w:rPr>
          <w:rFonts w:ascii="Times New Roman" w:hAnsi="Times New Roman"/>
          <w:szCs w:val="24"/>
        </w:rPr>
        <w:tab/>
        <w:t>3.2</w:t>
      </w:r>
      <w:r>
        <w:rPr>
          <w:rFonts w:ascii="Times New Roman" w:hAnsi="Times New Roman"/>
          <w:szCs w:val="24"/>
        </w:rPr>
        <w:tab/>
        <w:t>Affiliate shall maintain professional and general liabilit</w:t>
      </w:r>
      <w:r w:rsidR="004232A4">
        <w:rPr>
          <w:rFonts w:ascii="Times New Roman" w:hAnsi="Times New Roman"/>
          <w:szCs w:val="24"/>
        </w:rPr>
        <w:t>y insurance or appropriate self-</w:t>
      </w:r>
      <w:r>
        <w:rPr>
          <w:rFonts w:ascii="Times New Roman" w:hAnsi="Times New Roman"/>
          <w:szCs w:val="24"/>
        </w:rPr>
        <w:t xml:space="preserve">insurance coverage in minimum amounts of $1,000,000 for each claim/$3,000,000 annual aggregate. Upon request, Affiliate will provide to </w:t>
      </w:r>
      <w:r w:rsidR="00934365">
        <w:rPr>
          <w:rFonts w:ascii="Times New Roman" w:hAnsi="Times New Roman"/>
          <w:szCs w:val="24"/>
        </w:rPr>
        <w:t>University</w:t>
      </w:r>
      <w:r>
        <w:rPr>
          <w:rFonts w:ascii="Times New Roman" w:hAnsi="Times New Roman"/>
          <w:szCs w:val="24"/>
        </w:rPr>
        <w:t xml:space="preserve"> a certificate or memorandum of insurance evidencing such coverage.</w:t>
      </w:r>
    </w:p>
    <w:p w:rsidR="00A30071" w:rsidRDefault="00A30071">
      <w:pPr>
        <w:jc w:val="both"/>
        <w:rPr>
          <w:rFonts w:ascii="Times New Roman" w:hAnsi="Times New Roman"/>
          <w:szCs w:val="24"/>
        </w:rPr>
      </w:pPr>
    </w:p>
    <w:p w:rsidR="00D821AD" w:rsidRDefault="00A30071" w:rsidP="00D821AD">
      <w:pPr>
        <w:jc w:val="both"/>
        <w:rPr>
          <w:rFonts w:ascii="Times New Roman" w:hAnsi="Times New Roman"/>
          <w:szCs w:val="24"/>
        </w:rPr>
      </w:pPr>
      <w:r>
        <w:rPr>
          <w:rFonts w:ascii="Times New Roman" w:hAnsi="Times New Roman"/>
          <w:szCs w:val="24"/>
        </w:rPr>
        <w:tab/>
        <w:t>3.3</w:t>
      </w:r>
      <w:r>
        <w:rPr>
          <w:rFonts w:ascii="Times New Roman" w:hAnsi="Times New Roman"/>
          <w:szCs w:val="24"/>
        </w:rPr>
        <w:tab/>
        <w:t xml:space="preserve">Each party agrees that it will be responsible for its own acts and the results thereof to the extent authorized by law and shall not be responsible for the acts </w:t>
      </w:r>
      <w:r>
        <w:rPr>
          <w:rFonts w:ascii="Times New Roman" w:hAnsi="Times New Roman"/>
          <w:szCs w:val="24"/>
        </w:rPr>
        <w:lastRenderedPageBreak/>
        <w:t xml:space="preserve">of the other party and the results thereof. </w:t>
      </w:r>
      <w:r w:rsidR="00934365">
        <w:rPr>
          <w:rFonts w:ascii="Times New Roman" w:hAnsi="Times New Roman"/>
          <w:szCs w:val="24"/>
        </w:rPr>
        <w:t>University’s</w:t>
      </w:r>
      <w:r>
        <w:rPr>
          <w:rFonts w:ascii="Times New Roman" w:hAnsi="Times New Roman"/>
          <w:szCs w:val="24"/>
        </w:rPr>
        <w:t xml:space="preserve"> liability is limited to the extent of its insurance coverage pursuant to the Minnesota Tort Claims Act, Minn. Stat. §3.736.</w:t>
      </w:r>
    </w:p>
    <w:p w:rsidR="00D821AD" w:rsidRDefault="00D821AD" w:rsidP="00D821AD">
      <w:pPr>
        <w:jc w:val="both"/>
        <w:rPr>
          <w:rFonts w:ascii="Times New Roman" w:hAnsi="Times New Roman"/>
          <w:szCs w:val="24"/>
        </w:rPr>
      </w:pPr>
    </w:p>
    <w:p w:rsidR="00D821AD" w:rsidRDefault="00A30071" w:rsidP="00D821AD">
      <w:pPr>
        <w:jc w:val="both"/>
        <w:rPr>
          <w:rFonts w:ascii="Times New Roman" w:hAnsi="Times New Roman"/>
          <w:b/>
          <w:szCs w:val="24"/>
        </w:rPr>
      </w:pPr>
      <w:r>
        <w:rPr>
          <w:rFonts w:ascii="Times New Roman" w:hAnsi="Times New Roman"/>
          <w:b/>
          <w:szCs w:val="24"/>
        </w:rPr>
        <w:t>4.</w:t>
      </w:r>
      <w:r>
        <w:rPr>
          <w:rFonts w:ascii="Times New Roman" w:hAnsi="Times New Roman"/>
          <w:b/>
          <w:szCs w:val="24"/>
        </w:rPr>
        <w:tab/>
        <w:t>Other Terms.</w:t>
      </w:r>
    </w:p>
    <w:p w:rsidR="00D821AD" w:rsidRDefault="00D821AD" w:rsidP="00D821AD">
      <w:pPr>
        <w:jc w:val="both"/>
        <w:rPr>
          <w:rFonts w:ascii="Times New Roman" w:hAnsi="Times New Roman"/>
          <w:b/>
          <w:szCs w:val="24"/>
        </w:rPr>
      </w:pPr>
    </w:p>
    <w:p w:rsidR="00D32A9B" w:rsidRDefault="00A30071" w:rsidP="00D821AD">
      <w:pPr>
        <w:jc w:val="both"/>
        <w:rPr>
          <w:rFonts w:ascii="Times New Roman" w:hAnsi="Times New Roman"/>
          <w:szCs w:val="24"/>
        </w:rPr>
      </w:pPr>
      <w:r>
        <w:rPr>
          <w:rFonts w:ascii="Times New Roman" w:hAnsi="Times New Roman"/>
          <w:szCs w:val="24"/>
        </w:rPr>
        <w:tab/>
        <w:t>4.1</w:t>
      </w:r>
      <w:r>
        <w:rPr>
          <w:rFonts w:ascii="Times New Roman" w:hAnsi="Times New Roman"/>
          <w:szCs w:val="24"/>
        </w:rPr>
        <w:tab/>
      </w:r>
      <w:r w:rsidR="001A3B35">
        <w:rPr>
          <w:rFonts w:ascii="Times New Roman" w:hAnsi="Times New Roman"/>
          <w:szCs w:val="24"/>
        </w:rPr>
        <w:t>The initial term of this</w:t>
      </w:r>
      <w:r w:rsidR="00D32A9B">
        <w:rPr>
          <w:rFonts w:ascii="Times New Roman" w:hAnsi="Times New Roman"/>
          <w:szCs w:val="24"/>
        </w:rPr>
        <w:t xml:space="preserve"> Agreement shall begin on the Effective Date and shall end two years thereafter.  Following the initial term, this Agreement shall continue for successive terms of one year each, unless either party provides written notice to the other party at least ninety (90) days in advance of the end of the initial term or a renewal term, as the case may be, of its election not to renew this Agreement.  In addition, if either party is in default under this Agreement and fails to cure such default within sixty (60) days following receipt of notice from the other party describing the default, then the non-defaulting party may terminate this Agreement upon at least thirty (30) days’ written notice to the other party. </w:t>
      </w:r>
    </w:p>
    <w:p w:rsidR="00D32A9B" w:rsidRDefault="00D32A9B" w:rsidP="00793201">
      <w:pPr>
        <w:keepNext/>
        <w:keepLines/>
        <w:rPr>
          <w:rFonts w:ascii="Times New Roman" w:hAnsi="Times New Roman"/>
          <w:szCs w:val="24"/>
        </w:rPr>
      </w:pPr>
    </w:p>
    <w:p w:rsidR="00A30071" w:rsidRDefault="00D32A9B" w:rsidP="00A322B7">
      <w:pPr>
        <w:keepNext/>
        <w:keepLines/>
        <w:jc w:val="both"/>
        <w:rPr>
          <w:rFonts w:ascii="Times New Roman" w:hAnsi="Times New Roman"/>
          <w:szCs w:val="24"/>
        </w:rPr>
      </w:pPr>
      <w:r>
        <w:rPr>
          <w:rFonts w:ascii="Times New Roman" w:hAnsi="Times New Roman"/>
          <w:szCs w:val="24"/>
        </w:rPr>
        <w:tab/>
        <w:t>4.2</w:t>
      </w:r>
      <w:r w:rsidR="00222EC8">
        <w:rPr>
          <w:rFonts w:ascii="Times New Roman" w:hAnsi="Times New Roman"/>
          <w:szCs w:val="24"/>
        </w:rPr>
        <w:tab/>
        <w:t xml:space="preserve">The parties recognize that the goal of their relationship is to best serve eye donors, families, recipients and the community, and believe that this goal can best be met by ensuring consistency in how </w:t>
      </w:r>
      <w:r w:rsidR="00811CA7">
        <w:rPr>
          <w:rFonts w:ascii="Times New Roman" w:hAnsi="Times New Roman"/>
          <w:szCs w:val="24"/>
        </w:rPr>
        <w:t>ocular</w:t>
      </w:r>
      <w:r w:rsidR="00222EC8">
        <w:rPr>
          <w:rFonts w:ascii="Times New Roman" w:hAnsi="Times New Roman"/>
          <w:szCs w:val="24"/>
        </w:rPr>
        <w:t xml:space="preserve"> tissue is retrieved, processed, preserved, stored and distributed.  Accordingly, during the term of this Agreement, Affiliate agrees that it will not enter into a contract with another organization to serve as the hos</w:t>
      </w:r>
      <w:r w:rsidR="00A322B7">
        <w:rPr>
          <w:rFonts w:ascii="Times New Roman" w:hAnsi="Times New Roman"/>
          <w:szCs w:val="24"/>
        </w:rPr>
        <w:t xml:space="preserve">pital’s eye bank under 42 CFR § </w:t>
      </w:r>
      <w:r w:rsidR="00222EC8">
        <w:rPr>
          <w:rFonts w:ascii="Times New Roman" w:hAnsi="Times New Roman"/>
          <w:szCs w:val="24"/>
        </w:rPr>
        <w:t>482.45</w:t>
      </w:r>
      <w:r w:rsidR="00A322B7">
        <w:rPr>
          <w:rFonts w:ascii="Times New Roman" w:hAnsi="Times New Roman"/>
          <w:szCs w:val="24"/>
        </w:rPr>
        <w:t>(a)</w:t>
      </w:r>
      <w:r w:rsidR="00222EC8">
        <w:rPr>
          <w:rFonts w:ascii="Times New Roman" w:hAnsi="Times New Roman"/>
          <w:szCs w:val="24"/>
        </w:rPr>
        <w:t xml:space="preserve">(2).  </w:t>
      </w:r>
      <w:r w:rsidR="00F57131">
        <w:rPr>
          <w:rFonts w:ascii="Times New Roman" w:hAnsi="Times New Roman"/>
          <w:szCs w:val="24"/>
        </w:rPr>
        <w:br/>
      </w:r>
    </w:p>
    <w:p w:rsidR="00A30071" w:rsidRDefault="00A30071" w:rsidP="00E916EE">
      <w:pPr>
        <w:jc w:val="both"/>
        <w:rPr>
          <w:rFonts w:ascii="Times New Roman" w:hAnsi="Times New Roman"/>
          <w:szCs w:val="24"/>
        </w:rPr>
      </w:pPr>
      <w:r>
        <w:rPr>
          <w:rFonts w:ascii="Times New Roman" w:hAnsi="Times New Roman"/>
          <w:szCs w:val="24"/>
        </w:rPr>
        <w:tab/>
        <w:t>4.</w:t>
      </w:r>
      <w:r w:rsidR="00D32A9B">
        <w:rPr>
          <w:rFonts w:ascii="Times New Roman" w:hAnsi="Times New Roman"/>
          <w:szCs w:val="24"/>
        </w:rPr>
        <w:t>3</w:t>
      </w:r>
      <w:r>
        <w:rPr>
          <w:rFonts w:ascii="Times New Roman" w:hAnsi="Times New Roman"/>
          <w:szCs w:val="24"/>
        </w:rPr>
        <w:tab/>
        <w:t xml:space="preserve">All notices, certificates or other communications rendered shall be sufficiently given when </w:t>
      </w:r>
      <w:r w:rsidR="00D32A9B">
        <w:rPr>
          <w:rFonts w:ascii="Times New Roman" w:hAnsi="Times New Roman"/>
          <w:szCs w:val="24"/>
        </w:rPr>
        <w:t xml:space="preserve">personally </w:t>
      </w:r>
      <w:r>
        <w:rPr>
          <w:rFonts w:ascii="Times New Roman" w:hAnsi="Times New Roman"/>
          <w:szCs w:val="24"/>
        </w:rPr>
        <w:t xml:space="preserve">delivered or </w:t>
      </w:r>
      <w:r w:rsidR="00D32A9B">
        <w:rPr>
          <w:rFonts w:ascii="Times New Roman" w:hAnsi="Times New Roman"/>
          <w:szCs w:val="24"/>
        </w:rPr>
        <w:t xml:space="preserve">on the date which is two days after being </w:t>
      </w:r>
      <w:r>
        <w:rPr>
          <w:rFonts w:ascii="Times New Roman" w:hAnsi="Times New Roman"/>
          <w:szCs w:val="24"/>
        </w:rPr>
        <w:t>mailed postage prepaid to the representatives of the parties at their respective places of business as herein set forth:</w:t>
      </w:r>
    </w:p>
    <w:p w:rsidR="00487D8C" w:rsidRDefault="00487D8C">
      <w:pPr>
        <w:jc w:val="both"/>
        <w:rPr>
          <w:rFonts w:ascii="Times New Roman" w:hAnsi="Times New Roman"/>
          <w:szCs w:val="24"/>
        </w:rPr>
      </w:pPr>
    </w:p>
    <w:tbl>
      <w:tblPr>
        <w:tblW w:w="9084" w:type="dxa"/>
        <w:tblInd w:w="576" w:type="dxa"/>
        <w:tblLook w:val="01E0" w:firstRow="1" w:lastRow="1" w:firstColumn="1" w:lastColumn="1" w:noHBand="0" w:noVBand="0"/>
      </w:tblPr>
      <w:tblGrid>
        <w:gridCol w:w="4104"/>
        <w:gridCol w:w="4980"/>
      </w:tblGrid>
      <w:tr w:rsidR="00487D8C" w:rsidRPr="00986E81" w:rsidTr="001961DD">
        <w:trPr>
          <w:trHeight w:val="4785"/>
        </w:trPr>
        <w:tc>
          <w:tcPr>
            <w:tcW w:w="4104" w:type="dxa"/>
            <w:shd w:val="clear" w:color="auto" w:fill="auto"/>
          </w:tcPr>
          <w:p w:rsidR="004A733C" w:rsidRPr="00986E81" w:rsidRDefault="004A733C" w:rsidP="004A733C">
            <w:pPr>
              <w:jc w:val="both"/>
              <w:rPr>
                <w:rFonts w:ascii="Times New Roman" w:hAnsi="Times New Roman"/>
                <w:szCs w:val="24"/>
              </w:rPr>
            </w:pPr>
            <w:r w:rsidRPr="00986E81">
              <w:rPr>
                <w:rFonts w:ascii="Times New Roman" w:hAnsi="Times New Roman"/>
                <w:szCs w:val="24"/>
              </w:rPr>
              <w:t>If to Affiliate, to:</w:t>
            </w:r>
          </w:p>
          <w:p w:rsidR="004A733C" w:rsidRPr="00986E81" w:rsidRDefault="004A733C" w:rsidP="004A733C">
            <w:pPr>
              <w:jc w:val="both"/>
              <w:rPr>
                <w:rFonts w:ascii="Times New Roman" w:hAnsi="Times New Roman"/>
                <w:szCs w:val="24"/>
              </w:rPr>
            </w:pPr>
          </w:p>
          <w:p w:rsidR="004A733C" w:rsidRPr="00986E81" w:rsidRDefault="004A733C" w:rsidP="004A733C">
            <w:pPr>
              <w:keepNext/>
              <w:keepLines/>
              <w:tabs>
                <w:tab w:val="left" w:pos="720"/>
                <w:tab w:val="left" w:pos="3600"/>
              </w:tabs>
              <w:rPr>
                <w:rFonts w:ascii="Times New Roman" w:hAnsi="Times New Roman"/>
                <w:szCs w:val="24"/>
              </w:rPr>
            </w:pPr>
            <w:r w:rsidRPr="00986E81">
              <w:rPr>
                <w:rFonts w:ascii="Times New Roman" w:hAnsi="Times New Roman"/>
                <w:szCs w:val="24"/>
              </w:rPr>
              <w:fldChar w:fldCharType="begin">
                <w:ffData>
                  <w:name w:val="Text5"/>
                  <w:enabled/>
                  <w:calcOnExit w:val="0"/>
                  <w:helpText w:type="text" w:val="Enter name of Affiliate"/>
                  <w:statusText w:type="text" w:val="Enter name of Affiliate"/>
                  <w:textInput/>
                </w:ffData>
              </w:fldChar>
            </w:r>
            <w:r w:rsidRPr="00986E81">
              <w:rPr>
                <w:rFonts w:ascii="Times New Roman" w:hAnsi="Times New Roman"/>
                <w:szCs w:val="24"/>
              </w:rPr>
              <w:instrText xml:space="preserve"> FORMTEXT </w:instrText>
            </w:r>
            <w:r w:rsidRPr="00986E81">
              <w:rPr>
                <w:rFonts w:ascii="Times New Roman" w:hAnsi="Times New Roman"/>
                <w:szCs w:val="24"/>
              </w:rPr>
            </w:r>
            <w:r w:rsidRPr="00986E81">
              <w:rPr>
                <w:rFonts w:ascii="Times New Roman" w:hAnsi="Times New Roman"/>
                <w:szCs w:val="24"/>
              </w:rPr>
              <w:fldChar w:fldCharType="separate"/>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szCs w:val="24"/>
              </w:rPr>
              <w:fldChar w:fldCharType="end"/>
            </w:r>
          </w:p>
          <w:p w:rsidR="004A733C" w:rsidRPr="00986E81" w:rsidRDefault="004A733C" w:rsidP="004A733C">
            <w:pPr>
              <w:keepNext/>
              <w:keepLines/>
              <w:tabs>
                <w:tab w:val="left" w:pos="3600"/>
              </w:tabs>
              <w:rPr>
                <w:rFonts w:ascii="Times New Roman" w:hAnsi="Times New Roman"/>
                <w:szCs w:val="24"/>
              </w:rPr>
            </w:pPr>
            <w:r w:rsidRPr="00986E81">
              <w:rPr>
                <w:rFonts w:ascii="Times New Roman" w:hAnsi="Times New Roman"/>
                <w:szCs w:val="24"/>
              </w:rPr>
              <w:t xml:space="preserve">Attn: </w:t>
            </w:r>
            <w:bookmarkStart w:id="3" w:name="Text6"/>
            <w:r w:rsidRPr="00986E81">
              <w:rPr>
                <w:rFonts w:ascii="Times New Roman" w:hAnsi="Times New Roman"/>
                <w:szCs w:val="24"/>
              </w:rPr>
              <w:fldChar w:fldCharType="begin">
                <w:ffData>
                  <w:name w:val="Text6"/>
                  <w:enabled/>
                  <w:calcOnExit w:val="0"/>
                  <w:helpText w:type="text" w:val="Enter the name of Affiliate employee to whom notices should be sent"/>
                  <w:statusText w:type="text" w:val="Enter the name of Affiliate employee to whom notices should be sent"/>
                  <w:textInput/>
                </w:ffData>
              </w:fldChar>
            </w:r>
            <w:r w:rsidRPr="00986E81">
              <w:rPr>
                <w:rFonts w:ascii="Times New Roman" w:hAnsi="Times New Roman"/>
                <w:szCs w:val="24"/>
              </w:rPr>
              <w:instrText xml:space="preserve"> FORMTEXT </w:instrText>
            </w:r>
            <w:r w:rsidRPr="00986E81">
              <w:rPr>
                <w:rFonts w:ascii="Times New Roman" w:hAnsi="Times New Roman"/>
                <w:szCs w:val="24"/>
              </w:rPr>
            </w:r>
            <w:r w:rsidRPr="00986E81">
              <w:rPr>
                <w:rFonts w:ascii="Times New Roman" w:hAnsi="Times New Roman"/>
                <w:szCs w:val="24"/>
              </w:rPr>
              <w:fldChar w:fldCharType="separate"/>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szCs w:val="24"/>
              </w:rPr>
              <w:fldChar w:fldCharType="end"/>
            </w:r>
            <w:bookmarkEnd w:id="3"/>
          </w:p>
          <w:bookmarkStart w:id="4" w:name="Text7"/>
          <w:p w:rsidR="004A733C" w:rsidRPr="00986E81" w:rsidRDefault="004A733C" w:rsidP="004A733C">
            <w:pPr>
              <w:keepNext/>
              <w:keepLines/>
              <w:tabs>
                <w:tab w:val="left" w:pos="3600"/>
              </w:tabs>
              <w:rPr>
                <w:rFonts w:ascii="Times New Roman" w:hAnsi="Times New Roman"/>
                <w:szCs w:val="24"/>
              </w:rPr>
            </w:pPr>
            <w:r w:rsidRPr="00986E81">
              <w:rPr>
                <w:rFonts w:ascii="Times New Roman" w:hAnsi="Times New Roman"/>
                <w:szCs w:val="24"/>
              </w:rPr>
              <w:fldChar w:fldCharType="begin">
                <w:ffData>
                  <w:name w:val="Text7"/>
                  <w:enabled/>
                  <w:calcOnExit w:val="0"/>
                  <w:helpText w:type="text" w:val="Enter the building address"/>
                  <w:statusText w:type="text" w:val="Enter the building address"/>
                  <w:textInput/>
                </w:ffData>
              </w:fldChar>
            </w:r>
            <w:r w:rsidRPr="00986E81">
              <w:rPr>
                <w:rFonts w:ascii="Times New Roman" w:hAnsi="Times New Roman"/>
                <w:szCs w:val="24"/>
              </w:rPr>
              <w:instrText xml:space="preserve"> FORMTEXT </w:instrText>
            </w:r>
            <w:r w:rsidRPr="00986E81">
              <w:rPr>
                <w:rFonts w:ascii="Times New Roman" w:hAnsi="Times New Roman"/>
                <w:szCs w:val="24"/>
              </w:rPr>
            </w:r>
            <w:r w:rsidRPr="00986E81">
              <w:rPr>
                <w:rFonts w:ascii="Times New Roman" w:hAnsi="Times New Roman"/>
                <w:szCs w:val="24"/>
              </w:rPr>
              <w:fldChar w:fldCharType="separate"/>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szCs w:val="24"/>
              </w:rPr>
              <w:fldChar w:fldCharType="end"/>
            </w:r>
            <w:bookmarkEnd w:id="4"/>
          </w:p>
          <w:bookmarkStart w:id="5" w:name="Text8"/>
          <w:p w:rsidR="004A733C" w:rsidRPr="00986E81" w:rsidRDefault="004A733C" w:rsidP="004A733C">
            <w:pPr>
              <w:keepNext/>
              <w:keepLines/>
              <w:tabs>
                <w:tab w:val="left" w:pos="3600"/>
              </w:tabs>
              <w:ind w:left="3600" w:hanging="3600"/>
              <w:rPr>
                <w:rFonts w:ascii="Times New Roman" w:hAnsi="Times New Roman"/>
                <w:szCs w:val="24"/>
              </w:rPr>
            </w:pPr>
            <w:r w:rsidRPr="00986E81">
              <w:rPr>
                <w:rFonts w:ascii="Times New Roman" w:hAnsi="Times New Roman"/>
                <w:szCs w:val="24"/>
              </w:rPr>
              <w:fldChar w:fldCharType="begin">
                <w:ffData>
                  <w:name w:val="Text8"/>
                  <w:enabled/>
                  <w:calcOnExit w:val="0"/>
                  <w:helpText w:type="text" w:val="Enter the street address"/>
                  <w:statusText w:type="text" w:val="Enter the street address"/>
                  <w:textInput/>
                </w:ffData>
              </w:fldChar>
            </w:r>
            <w:r w:rsidRPr="00986E81">
              <w:rPr>
                <w:rFonts w:ascii="Times New Roman" w:hAnsi="Times New Roman"/>
                <w:szCs w:val="24"/>
              </w:rPr>
              <w:instrText xml:space="preserve"> FORMTEXT </w:instrText>
            </w:r>
            <w:r w:rsidRPr="00986E81">
              <w:rPr>
                <w:rFonts w:ascii="Times New Roman" w:hAnsi="Times New Roman"/>
                <w:szCs w:val="24"/>
              </w:rPr>
            </w:r>
            <w:r w:rsidRPr="00986E81">
              <w:rPr>
                <w:rFonts w:ascii="Times New Roman" w:hAnsi="Times New Roman"/>
                <w:szCs w:val="24"/>
              </w:rPr>
              <w:fldChar w:fldCharType="separate"/>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szCs w:val="24"/>
              </w:rPr>
              <w:fldChar w:fldCharType="end"/>
            </w:r>
            <w:bookmarkEnd w:id="5"/>
          </w:p>
          <w:bookmarkStart w:id="6" w:name="Text9"/>
          <w:p w:rsidR="004A733C" w:rsidRPr="00986E81" w:rsidRDefault="004A733C" w:rsidP="004A733C">
            <w:pPr>
              <w:rPr>
                <w:rFonts w:ascii="Times New Roman" w:hAnsi="Times New Roman"/>
                <w:szCs w:val="24"/>
              </w:rPr>
            </w:pPr>
            <w:r w:rsidRPr="00986E81">
              <w:rPr>
                <w:rFonts w:ascii="Times New Roman" w:hAnsi="Times New Roman"/>
                <w:szCs w:val="24"/>
              </w:rPr>
              <w:fldChar w:fldCharType="begin">
                <w:ffData>
                  <w:name w:val="Text9"/>
                  <w:enabled/>
                  <w:calcOnExit w:val="0"/>
                  <w:helpText w:type="text" w:val="Enter the city, state and zip code"/>
                  <w:statusText w:type="text" w:val="Enter the city, state and zip code"/>
                  <w:textInput/>
                </w:ffData>
              </w:fldChar>
            </w:r>
            <w:r w:rsidRPr="00986E81">
              <w:rPr>
                <w:rFonts w:ascii="Times New Roman" w:hAnsi="Times New Roman"/>
                <w:szCs w:val="24"/>
              </w:rPr>
              <w:instrText xml:space="preserve"> FORMTEXT </w:instrText>
            </w:r>
            <w:r w:rsidRPr="00986E81">
              <w:rPr>
                <w:rFonts w:ascii="Times New Roman" w:hAnsi="Times New Roman"/>
                <w:szCs w:val="24"/>
              </w:rPr>
            </w:r>
            <w:r w:rsidRPr="00986E81">
              <w:rPr>
                <w:rFonts w:ascii="Times New Roman" w:hAnsi="Times New Roman"/>
                <w:szCs w:val="24"/>
              </w:rPr>
              <w:fldChar w:fldCharType="separate"/>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szCs w:val="24"/>
              </w:rPr>
              <w:fldChar w:fldCharType="end"/>
            </w:r>
            <w:bookmarkEnd w:id="6"/>
          </w:p>
          <w:p w:rsidR="004A733C" w:rsidRPr="00986E81" w:rsidRDefault="004A733C" w:rsidP="004A733C">
            <w:pPr>
              <w:rPr>
                <w:rFonts w:ascii="Times New Roman" w:hAnsi="Times New Roman"/>
                <w:szCs w:val="24"/>
              </w:rPr>
            </w:pPr>
          </w:p>
          <w:p w:rsidR="004A733C" w:rsidRPr="00986E81" w:rsidRDefault="004A733C" w:rsidP="004A733C">
            <w:pPr>
              <w:keepNext/>
              <w:keepLines/>
              <w:tabs>
                <w:tab w:val="left" w:pos="3600"/>
              </w:tabs>
              <w:rPr>
                <w:rFonts w:ascii="Times New Roman" w:hAnsi="Times New Roman"/>
                <w:szCs w:val="24"/>
              </w:rPr>
            </w:pPr>
            <w:r w:rsidRPr="00986E81">
              <w:rPr>
                <w:rFonts w:ascii="Times New Roman" w:hAnsi="Times New Roman"/>
                <w:szCs w:val="24"/>
              </w:rPr>
              <w:t xml:space="preserve">with a copy to (which shall not </w:t>
            </w:r>
          </w:p>
          <w:p w:rsidR="004A733C" w:rsidRPr="00986E81" w:rsidRDefault="004A733C" w:rsidP="004A733C">
            <w:pPr>
              <w:keepNext/>
              <w:keepLines/>
              <w:tabs>
                <w:tab w:val="left" w:pos="3600"/>
              </w:tabs>
              <w:rPr>
                <w:rFonts w:ascii="Times New Roman" w:hAnsi="Times New Roman"/>
                <w:szCs w:val="24"/>
              </w:rPr>
            </w:pPr>
            <w:r w:rsidRPr="00986E81">
              <w:rPr>
                <w:rFonts w:ascii="Times New Roman" w:hAnsi="Times New Roman"/>
                <w:szCs w:val="24"/>
              </w:rPr>
              <w:t>constitute notice):</w:t>
            </w:r>
          </w:p>
          <w:p w:rsidR="004A733C" w:rsidRPr="00986E81" w:rsidRDefault="004A733C" w:rsidP="004A733C">
            <w:pPr>
              <w:rPr>
                <w:rFonts w:ascii="Times New Roman" w:hAnsi="Times New Roman"/>
                <w:szCs w:val="24"/>
              </w:rPr>
            </w:pPr>
          </w:p>
          <w:bookmarkStart w:id="7" w:name="Text5"/>
          <w:p w:rsidR="004A733C" w:rsidRPr="00986E81" w:rsidRDefault="004A733C" w:rsidP="004A733C">
            <w:pPr>
              <w:keepNext/>
              <w:keepLines/>
              <w:tabs>
                <w:tab w:val="left" w:pos="720"/>
                <w:tab w:val="left" w:pos="3600"/>
              </w:tabs>
              <w:ind w:left="3600" w:hanging="3600"/>
              <w:rPr>
                <w:rFonts w:ascii="Times New Roman" w:hAnsi="Times New Roman"/>
                <w:szCs w:val="24"/>
              </w:rPr>
            </w:pPr>
            <w:r w:rsidRPr="00986E81">
              <w:rPr>
                <w:rFonts w:ascii="Times New Roman" w:hAnsi="Times New Roman"/>
                <w:szCs w:val="24"/>
              </w:rPr>
              <w:fldChar w:fldCharType="begin">
                <w:ffData>
                  <w:name w:val="Text5"/>
                  <w:enabled/>
                  <w:calcOnExit w:val="0"/>
                  <w:helpText w:type="text" w:val="Enter name of Affiliate"/>
                  <w:statusText w:type="text" w:val="Enter name of Affiliate"/>
                  <w:textInput/>
                </w:ffData>
              </w:fldChar>
            </w:r>
            <w:r w:rsidRPr="00986E81">
              <w:rPr>
                <w:rFonts w:ascii="Times New Roman" w:hAnsi="Times New Roman"/>
                <w:szCs w:val="24"/>
              </w:rPr>
              <w:instrText xml:space="preserve"> FORMTEXT </w:instrText>
            </w:r>
            <w:r w:rsidRPr="00986E81">
              <w:rPr>
                <w:rFonts w:ascii="Times New Roman" w:hAnsi="Times New Roman"/>
                <w:szCs w:val="24"/>
              </w:rPr>
            </w:r>
            <w:r w:rsidRPr="00986E81">
              <w:rPr>
                <w:rFonts w:ascii="Times New Roman" w:hAnsi="Times New Roman"/>
                <w:szCs w:val="24"/>
              </w:rPr>
              <w:fldChar w:fldCharType="separate"/>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szCs w:val="24"/>
              </w:rPr>
              <w:fldChar w:fldCharType="end"/>
            </w:r>
            <w:bookmarkEnd w:id="7"/>
          </w:p>
          <w:p w:rsidR="004A733C" w:rsidRPr="00986E81" w:rsidRDefault="004A733C" w:rsidP="004A733C">
            <w:pPr>
              <w:keepNext/>
              <w:keepLines/>
              <w:tabs>
                <w:tab w:val="left" w:pos="720"/>
                <w:tab w:val="left" w:pos="3600"/>
              </w:tabs>
              <w:rPr>
                <w:rFonts w:ascii="Times New Roman" w:hAnsi="Times New Roman"/>
                <w:szCs w:val="24"/>
              </w:rPr>
            </w:pPr>
            <w:r w:rsidRPr="00986E81">
              <w:rPr>
                <w:rFonts w:ascii="Times New Roman" w:hAnsi="Times New Roman"/>
                <w:szCs w:val="24"/>
              </w:rPr>
              <w:t xml:space="preserve">Attn: </w:t>
            </w:r>
            <w:r w:rsidRPr="00986E81">
              <w:rPr>
                <w:rFonts w:ascii="Times New Roman" w:hAnsi="Times New Roman"/>
                <w:szCs w:val="24"/>
              </w:rPr>
              <w:fldChar w:fldCharType="begin">
                <w:ffData>
                  <w:name w:val="Text6"/>
                  <w:enabled/>
                  <w:calcOnExit w:val="0"/>
                  <w:helpText w:type="text" w:val="Enter the name of Affiliate employee to whom notices should be sent"/>
                  <w:statusText w:type="text" w:val="Enter the name of Affiliate employee to whom notices should be sent"/>
                  <w:textInput/>
                </w:ffData>
              </w:fldChar>
            </w:r>
            <w:r w:rsidRPr="00986E81">
              <w:rPr>
                <w:rFonts w:ascii="Times New Roman" w:hAnsi="Times New Roman"/>
                <w:szCs w:val="24"/>
              </w:rPr>
              <w:instrText xml:space="preserve"> FORMTEXT </w:instrText>
            </w:r>
            <w:r w:rsidRPr="00986E81">
              <w:rPr>
                <w:rFonts w:ascii="Times New Roman" w:hAnsi="Times New Roman"/>
                <w:szCs w:val="24"/>
              </w:rPr>
            </w:r>
            <w:r w:rsidRPr="00986E81">
              <w:rPr>
                <w:rFonts w:ascii="Times New Roman" w:hAnsi="Times New Roman"/>
                <w:szCs w:val="24"/>
              </w:rPr>
              <w:fldChar w:fldCharType="separate"/>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szCs w:val="24"/>
              </w:rPr>
              <w:fldChar w:fldCharType="end"/>
            </w:r>
          </w:p>
          <w:p w:rsidR="004A733C" w:rsidRPr="00986E81" w:rsidRDefault="004A733C" w:rsidP="004A733C">
            <w:pPr>
              <w:pStyle w:val="Footer"/>
              <w:keepNext/>
              <w:keepLines/>
              <w:tabs>
                <w:tab w:val="clear" w:pos="4320"/>
                <w:tab w:val="clear" w:pos="8640"/>
                <w:tab w:val="left" w:pos="720"/>
                <w:tab w:val="left" w:pos="3600"/>
              </w:tabs>
              <w:ind w:left="3600" w:hanging="3600"/>
              <w:rPr>
                <w:rFonts w:ascii="Times New Roman" w:hAnsi="Times New Roman"/>
                <w:szCs w:val="24"/>
                <w:lang w:val="it-IT"/>
              </w:rPr>
            </w:pPr>
            <w:r w:rsidRPr="00986E81">
              <w:rPr>
                <w:rFonts w:ascii="Times New Roman" w:hAnsi="Times New Roman"/>
                <w:szCs w:val="24"/>
              </w:rPr>
              <w:fldChar w:fldCharType="begin">
                <w:ffData>
                  <w:name w:val="Text7"/>
                  <w:enabled/>
                  <w:calcOnExit w:val="0"/>
                  <w:helpText w:type="text" w:val="Enter the building address"/>
                  <w:statusText w:type="text" w:val="Enter the building address"/>
                  <w:textInput/>
                </w:ffData>
              </w:fldChar>
            </w:r>
            <w:r w:rsidRPr="00986E81">
              <w:rPr>
                <w:rFonts w:ascii="Times New Roman" w:hAnsi="Times New Roman"/>
                <w:szCs w:val="24"/>
              </w:rPr>
              <w:instrText xml:space="preserve"> FORMTEXT </w:instrText>
            </w:r>
            <w:r w:rsidRPr="00986E81">
              <w:rPr>
                <w:rFonts w:ascii="Times New Roman" w:hAnsi="Times New Roman"/>
                <w:szCs w:val="24"/>
              </w:rPr>
            </w:r>
            <w:r w:rsidRPr="00986E81">
              <w:rPr>
                <w:rFonts w:ascii="Times New Roman" w:hAnsi="Times New Roman"/>
                <w:szCs w:val="24"/>
              </w:rPr>
              <w:fldChar w:fldCharType="separate"/>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szCs w:val="24"/>
              </w:rPr>
              <w:fldChar w:fldCharType="end"/>
            </w:r>
          </w:p>
          <w:p w:rsidR="004A733C" w:rsidRPr="00986E81" w:rsidRDefault="004A733C" w:rsidP="004A733C">
            <w:pPr>
              <w:keepNext/>
              <w:keepLines/>
              <w:tabs>
                <w:tab w:val="left" w:pos="3600"/>
              </w:tabs>
              <w:ind w:left="3600" w:hanging="3600"/>
              <w:rPr>
                <w:rFonts w:ascii="Times New Roman" w:hAnsi="Times New Roman"/>
                <w:szCs w:val="24"/>
              </w:rPr>
            </w:pPr>
            <w:r w:rsidRPr="00986E81">
              <w:rPr>
                <w:rFonts w:ascii="Times New Roman" w:hAnsi="Times New Roman"/>
                <w:szCs w:val="24"/>
              </w:rPr>
              <w:fldChar w:fldCharType="begin">
                <w:ffData>
                  <w:name w:val="Text8"/>
                  <w:enabled/>
                  <w:calcOnExit w:val="0"/>
                  <w:helpText w:type="text" w:val="Enter the street address"/>
                  <w:statusText w:type="text" w:val="Enter the street address"/>
                  <w:textInput/>
                </w:ffData>
              </w:fldChar>
            </w:r>
            <w:r w:rsidRPr="00986E81">
              <w:rPr>
                <w:rFonts w:ascii="Times New Roman" w:hAnsi="Times New Roman"/>
                <w:szCs w:val="24"/>
              </w:rPr>
              <w:instrText xml:space="preserve"> FORMTEXT </w:instrText>
            </w:r>
            <w:r w:rsidRPr="00986E81">
              <w:rPr>
                <w:rFonts w:ascii="Times New Roman" w:hAnsi="Times New Roman"/>
                <w:szCs w:val="24"/>
              </w:rPr>
            </w:r>
            <w:r w:rsidRPr="00986E81">
              <w:rPr>
                <w:rFonts w:ascii="Times New Roman" w:hAnsi="Times New Roman"/>
                <w:szCs w:val="24"/>
              </w:rPr>
              <w:fldChar w:fldCharType="separate"/>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szCs w:val="24"/>
              </w:rPr>
              <w:fldChar w:fldCharType="end"/>
            </w:r>
          </w:p>
          <w:p w:rsidR="004A733C" w:rsidRDefault="004A733C" w:rsidP="004A733C">
            <w:pPr>
              <w:rPr>
                <w:rFonts w:ascii="Times New Roman" w:hAnsi="Times New Roman"/>
                <w:szCs w:val="24"/>
              </w:rPr>
            </w:pPr>
            <w:r w:rsidRPr="00986E81">
              <w:rPr>
                <w:rFonts w:ascii="Times New Roman" w:hAnsi="Times New Roman"/>
                <w:szCs w:val="24"/>
              </w:rPr>
              <w:fldChar w:fldCharType="begin">
                <w:ffData>
                  <w:name w:val="Text9"/>
                  <w:enabled/>
                  <w:calcOnExit w:val="0"/>
                  <w:helpText w:type="text" w:val="Enter the city, state and zip code"/>
                  <w:statusText w:type="text" w:val="Enter the city, state and zip code"/>
                  <w:textInput/>
                </w:ffData>
              </w:fldChar>
            </w:r>
            <w:r w:rsidRPr="00986E81">
              <w:rPr>
                <w:rFonts w:ascii="Times New Roman" w:hAnsi="Times New Roman"/>
                <w:szCs w:val="24"/>
              </w:rPr>
              <w:instrText xml:space="preserve"> FORMTEXT </w:instrText>
            </w:r>
            <w:r w:rsidRPr="00986E81">
              <w:rPr>
                <w:rFonts w:ascii="Times New Roman" w:hAnsi="Times New Roman"/>
                <w:szCs w:val="24"/>
              </w:rPr>
            </w:r>
            <w:r w:rsidRPr="00986E81">
              <w:rPr>
                <w:rFonts w:ascii="Times New Roman" w:hAnsi="Times New Roman"/>
                <w:szCs w:val="24"/>
              </w:rPr>
              <w:fldChar w:fldCharType="separate"/>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noProof/>
                <w:szCs w:val="24"/>
              </w:rPr>
              <w:t> </w:t>
            </w:r>
            <w:r w:rsidRPr="00986E81">
              <w:rPr>
                <w:rFonts w:ascii="Times New Roman" w:hAnsi="Times New Roman"/>
                <w:szCs w:val="24"/>
              </w:rPr>
              <w:fldChar w:fldCharType="end"/>
            </w:r>
          </w:p>
          <w:p w:rsidR="00487D8C" w:rsidRPr="00986E81" w:rsidRDefault="00487D8C" w:rsidP="00986E81">
            <w:pPr>
              <w:ind w:left="720"/>
              <w:rPr>
                <w:rFonts w:ascii="Times New Roman" w:hAnsi="Times New Roman"/>
                <w:szCs w:val="24"/>
              </w:rPr>
            </w:pPr>
          </w:p>
        </w:tc>
        <w:tc>
          <w:tcPr>
            <w:tcW w:w="4980" w:type="dxa"/>
            <w:shd w:val="clear" w:color="auto" w:fill="auto"/>
          </w:tcPr>
          <w:p w:rsidR="004A733C" w:rsidRPr="00986E81" w:rsidRDefault="004A733C" w:rsidP="004A733C">
            <w:pPr>
              <w:ind w:left="720"/>
              <w:jc w:val="both"/>
              <w:rPr>
                <w:rFonts w:ascii="Times New Roman" w:hAnsi="Times New Roman"/>
                <w:szCs w:val="24"/>
              </w:rPr>
            </w:pPr>
            <w:r w:rsidRPr="00986E81">
              <w:rPr>
                <w:rFonts w:ascii="Times New Roman" w:hAnsi="Times New Roman"/>
                <w:szCs w:val="24"/>
              </w:rPr>
              <w:t>If to University, to:</w:t>
            </w:r>
          </w:p>
          <w:p w:rsidR="004A733C" w:rsidRPr="00986E81" w:rsidRDefault="004A733C" w:rsidP="004A733C">
            <w:pPr>
              <w:ind w:left="720"/>
              <w:jc w:val="both"/>
              <w:rPr>
                <w:rFonts w:ascii="Times New Roman" w:hAnsi="Times New Roman"/>
                <w:szCs w:val="24"/>
              </w:rPr>
            </w:pPr>
          </w:p>
          <w:p w:rsidR="004A733C" w:rsidRPr="00986E81" w:rsidRDefault="00934365" w:rsidP="004A733C">
            <w:pPr>
              <w:keepNext/>
              <w:keepLines/>
              <w:tabs>
                <w:tab w:val="left" w:pos="720"/>
                <w:tab w:val="left" w:pos="3600"/>
              </w:tabs>
              <w:ind w:left="720"/>
              <w:jc w:val="both"/>
              <w:rPr>
                <w:rFonts w:ascii="Times New Roman" w:hAnsi="Times New Roman"/>
                <w:szCs w:val="24"/>
              </w:rPr>
            </w:pPr>
            <w:r>
              <w:rPr>
                <w:rFonts w:ascii="Times New Roman" w:hAnsi="Times New Roman"/>
                <w:szCs w:val="24"/>
              </w:rPr>
              <w:t>Lions Gift of Sight</w:t>
            </w:r>
          </w:p>
          <w:p w:rsidR="004A733C" w:rsidRPr="00986E81" w:rsidRDefault="004A733C" w:rsidP="004A733C">
            <w:pPr>
              <w:keepNext/>
              <w:keepLines/>
              <w:tabs>
                <w:tab w:val="left" w:pos="3600"/>
              </w:tabs>
              <w:ind w:left="720"/>
              <w:rPr>
                <w:rFonts w:ascii="Times New Roman" w:hAnsi="Times New Roman"/>
                <w:szCs w:val="24"/>
              </w:rPr>
            </w:pPr>
            <w:r w:rsidRPr="00986E81">
              <w:rPr>
                <w:rFonts w:ascii="Times New Roman" w:hAnsi="Times New Roman"/>
                <w:szCs w:val="24"/>
              </w:rPr>
              <w:t xml:space="preserve">Attn: </w:t>
            </w:r>
            <w:r w:rsidR="00E83030">
              <w:rPr>
                <w:rFonts w:ascii="Times New Roman" w:hAnsi="Times New Roman"/>
                <w:szCs w:val="24"/>
              </w:rPr>
              <w:t>Executive</w:t>
            </w:r>
            <w:r w:rsidRPr="00986E81">
              <w:rPr>
                <w:rFonts w:ascii="Times New Roman" w:hAnsi="Times New Roman"/>
                <w:szCs w:val="24"/>
              </w:rPr>
              <w:t xml:space="preserve"> Director</w:t>
            </w:r>
          </w:p>
          <w:p w:rsidR="004A733C" w:rsidRPr="00986E81" w:rsidRDefault="004A733C" w:rsidP="004A733C">
            <w:pPr>
              <w:keepNext/>
              <w:keepLines/>
              <w:tabs>
                <w:tab w:val="left" w:pos="3600"/>
              </w:tabs>
              <w:ind w:left="720"/>
              <w:rPr>
                <w:rFonts w:ascii="Times New Roman" w:hAnsi="Times New Roman"/>
                <w:szCs w:val="24"/>
              </w:rPr>
            </w:pPr>
            <w:r w:rsidRPr="00986E81">
              <w:rPr>
                <w:rFonts w:ascii="Times New Roman" w:hAnsi="Times New Roman"/>
                <w:szCs w:val="24"/>
              </w:rPr>
              <w:t>University of Minnesota</w:t>
            </w:r>
          </w:p>
          <w:p w:rsidR="004A733C" w:rsidRPr="00986E81" w:rsidRDefault="004A733C" w:rsidP="004A733C">
            <w:pPr>
              <w:keepNext/>
              <w:keepLines/>
              <w:tabs>
                <w:tab w:val="left" w:pos="3600"/>
              </w:tabs>
              <w:ind w:left="720"/>
              <w:rPr>
                <w:rFonts w:ascii="Times New Roman" w:hAnsi="Times New Roman"/>
                <w:szCs w:val="24"/>
              </w:rPr>
            </w:pPr>
            <w:r w:rsidRPr="00986E81">
              <w:rPr>
                <w:rFonts w:ascii="Times New Roman" w:hAnsi="Times New Roman"/>
                <w:szCs w:val="24"/>
              </w:rPr>
              <w:t>1000 Westgate Drive, Suite 260</w:t>
            </w:r>
          </w:p>
          <w:p w:rsidR="004A733C" w:rsidRPr="00986E81" w:rsidRDefault="00934365" w:rsidP="004A733C">
            <w:pPr>
              <w:keepNext/>
              <w:keepLines/>
              <w:tabs>
                <w:tab w:val="left" w:pos="3600"/>
              </w:tabs>
              <w:ind w:left="720"/>
              <w:rPr>
                <w:rFonts w:ascii="Times New Roman" w:hAnsi="Times New Roman"/>
                <w:szCs w:val="24"/>
              </w:rPr>
            </w:pPr>
            <w:r>
              <w:rPr>
                <w:rFonts w:ascii="Times New Roman" w:hAnsi="Times New Roman"/>
                <w:szCs w:val="24"/>
              </w:rPr>
              <w:t xml:space="preserve">St. Paul, MN </w:t>
            </w:r>
            <w:r w:rsidR="004A733C" w:rsidRPr="00986E81">
              <w:rPr>
                <w:rFonts w:ascii="Times New Roman" w:hAnsi="Times New Roman"/>
                <w:szCs w:val="24"/>
              </w:rPr>
              <w:t>55114</w:t>
            </w:r>
          </w:p>
          <w:p w:rsidR="004A733C" w:rsidRPr="00986E81" w:rsidRDefault="004A733C" w:rsidP="004A733C">
            <w:pPr>
              <w:keepNext/>
              <w:keepLines/>
              <w:tabs>
                <w:tab w:val="left" w:pos="3600"/>
              </w:tabs>
              <w:rPr>
                <w:rFonts w:ascii="Times New Roman" w:hAnsi="Times New Roman"/>
                <w:szCs w:val="24"/>
              </w:rPr>
            </w:pPr>
            <w:r w:rsidRPr="00986E81">
              <w:rPr>
                <w:rFonts w:ascii="Times New Roman" w:hAnsi="Times New Roman"/>
                <w:szCs w:val="24"/>
              </w:rPr>
              <w:tab/>
            </w:r>
          </w:p>
          <w:p w:rsidR="004A733C" w:rsidRPr="00986E81" w:rsidRDefault="004A733C" w:rsidP="004A733C">
            <w:pPr>
              <w:keepNext/>
              <w:keepLines/>
              <w:tabs>
                <w:tab w:val="left" w:pos="3600"/>
              </w:tabs>
              <w:ind w:left="720"/>
              <w:rPr>
                <w:rFonts w:ascii="Times New Roman" w:hAnsi="Times New Roman"/>
                <w:szCs w:val="24"/>
              </w:rPr>
            </w:pPr>
            <w:r w:rsidRPr="00986E81">
              <w:rPr>
                <w:rFonts w:ascii="Times New Roman" w:hAnsi="Times New Roman"/>
                <w:szCs w:val="24"/>
              </w:rPr>
              <w:t>with a copy to (which shall not constitute notice):</w:t>
            </w:r>
          </w:p>
          <w:p w:rsidR="004A733C" w:rsidRPr="00986E81" w:rsidRDefault="004A733C" w:rsidP="004A733C">
            <w:pPr>
              <w:ind w:left="720"/>
              <w:rPr>
                <w:rFonts w:ascii="Times New Roman" w:hAnsi="Times New Roman"/>
                <w:szCs w:val="24"/>
              </w:rPr>
            </w:pPr>
          </w:p>
          <w:p w:rsidR="004A733C" w:rsidRPr="00986E81" w:rsidRDefault="004A733C" w:rsidP="004A733C">
            <w:pPr>
              <w:keepNext/>
              <w:keepLines/>
              <w:tabs>
                <w:tab w:val="left" w:pos="720"/>
                <w:tab w:val="left" w:pos="3600"/>
              </w:tabs>
              <w:ind w:left="720"/>
              <w:rPr>
                <w:rFonts w:ascii="Times New Roman" w:hAnsi="Times New Roman"/>
                <w:szCs w:val="24"/>
              </w:rPr>
            </w:pPr>
            <w:r w:rsidRPr="00986E81">
              <w:rPr>
                <w:rFonts w:ascii="Times New Roman" w:hAnsi="Times New Roman"/>
                <w:szCs w:val="24"/>
              </w:rPr>
              <w:t xml:space="preserve">Academic Health Center </w:t>
            </w:r>
            <w:r w:rsidR="001961DD">
              <w:rPr>
                <w:rFonts w:ascii="Times New Roman" w:hAnsi="Times New Roman"/>
                <w:szCs w:val="24"/>
              </w:rPr>
              <w:t xml:space="preserve">General </w:t>
            </w:r>
            <w:r w:rsidRPr="00986E81">
              <w:rPr>
                <w:rFonts w:ascii="Times New Roman" w:hAnsi="Times New Roman"/>
                <w:szCs w:val="24"/>
              </w:rPr>
              <w:t>Counsel</w:t>
            </w:r>
          </w:p>
          <w:p w:rsidR="004A733C" w:rsidRPr="00986E81" w:rsidRDefault="004A733C" w:rsidP="004A733C">
            <w:pPr>
              <w:keepNext/>
              <w:keepLines/>
              <w:tabs>
                <w:tab w:val="left" w:pos="720"/>
                <w:tab w:val="left" w:pos="3600"/>
              </w:tabs>
              <w:ind w:left="720"/>
              <w:rPr>
                <w:rFonts w:ascii="Times New Roman" w:hAnsi="Times New Roman"/>
                <w:szCs w:val="24"/>
              </w:rPr>
            </w:pPr>
            <w:r w:rsidRPr="00986E81">
              <w:rPr>
                <w:rFonts w:ascii="Times New Roman" w:hAnsi="Times New Roman"/>
                <w:szCs w:val="24"/>
              </w:rPr>
              <w:t>University of Minnesota</w:t>
            </w:r>
          </w:p>
          <w:p w:rsidR="004A733C" w:rsidRPr="00986E81" w:rsidRDefault="00934365" w:rsidP="004A733C">
            <w:pPr>
              <w:ind w:left="720"/>
              <w:rPr>
                <w:rFonts w:ascii="Times New Roman" w:hAnsi="Times New Roman"/>
                <w:szCs w:val="24"/>
              </w:rPr>
            </w:pPr>
            <w:r>
              <w:rPr>
                <w:rFonts w:ascii="Times New Roman" w:hAnsi="Times New Roman"/>
                <w:szCs w:val="24"/>
              </w:rPr>
              <w:t>426 Church Street SE</w:t>
            </w:r>
            <w:r>
              <w:rPr>
                <w:rFonts w:ascii="Times New Roman" w:hAnsi="Times New Roman"/>
                <w:szCs w:val="24"/>
              </w:rPr>
              <w:br/>
              <w:t>MMC 501</w:t>
            </w:r>
            <w:r>
              <w:rPr>
                <w:rFonts w:ascii="Times New Roman" w:hAnsi="Times New Roman"/>
                <w:szCs w:val="24"/>
              </w:rPr>
              <w:br/>
              <w:t>Minneapolis, MN 55455</w:t>
            </w:r>
          </w:p>
        </w:tc>
      </w:tr>
    </w:tbl>
    <w:p w:rsidR="00487D8C" w:rsidRDefault="00487D8C">
      <w:pPr>
        <w:jc w:val="both"/>
        <w:rPr>
          <w:rFonts w:ascii="Times New Roman" w:hAnsi="Times New Roman"/>
          <w:szCs w:val="24"/>
        </w:rPr>
      </w:pPr>
    </w:p>
    <w:p w:rsidR="00A30071" w:rsidRDefault="00A30071">
      <w:pPr>
        <w:jc w:val="both"/>
        <w:rPr>
          <w:rFonts w:ascii="Times New Roman" w:hAnsi="Times New Roman"/>
          <w:szCs w:val="24"/>
        </w:rPr>
      </w:pPr>
      <w:r>
        <w:rPr>
          <w:rFonts w:ascii="Times New Roman" w:hAnsi="Times New Roman"/>
          <w:szCs w:val="24"/>
        </w:rPr>
        <w:tab/>
        <w:t>4.</w:t>
      </w:r>
      <w:r w:rsidR="00D32A9B">
        <w:rPr>
          <w:rFonts w:ascii="Times New Roman" w:hAnsi="Times New Roman"/>
          <w:szCs w:val="24"/>
        </w:rPr>
        <w:t>4</w:t>
      </w:r>
      <w:r>
        <w:rPr>
          <w:rFonts w:ascii="Times New Roman" w:hAnsi="Times New Roman"/>
          <w:szCs w:val="24"/>
        </w:rPr>
        <w:tab/>
        <w:t xml:space="preserve">The parties shall comply with all applicable laws governing the assurance of equal opportunity and shall not discriminate in violation of law in the performance of this Agreement with regard to </w:t>
      </w:r>
      <w:r w:rsidR="00594BC4" w:rsidRPr="00411D7A">
        <w:rPr>
          <w:rFonts w:ascii="Times New Roman" w:hAnsi="Times New Roman"/>
          <w:szCs w:val="24"/>
        </w:rPr>
        <w:t>race, color, creed, religion, national origin, gender, age, marital status, disability, public assistance status, veteran status, sexual orientation, gender identity or gender expression</w:t>
      </w:r>
      <w:r>
        <w:rPr>
          <w:rFonts w:ascii="Times New Roman" w:hAnsi="Times New Roman"/>
          <w:szCs w:val="24"/>
        </w:rPr>
        <w:t>.</w:t>
      </w:r>
    </w:p>
    <w:p w:rsidR="00A30071" w:rsidRDefault="00A30071">
      <w:pPr>
        <w:jc w:val="both"/>
        <w:rPr>
          <w:rFonts w:ascii="Times New Roman" w:hAnsi="Times New Roman"/>
          <w:szCs w:val="24"/>
        </w:rPr>
      </w:pPr>
    </w:p>
    <w:p w:rsidR="00AD385D" w:rsidRDefault="00A30071">
      <w:pPr>
        <w:jc w:val="both"/>
        <w:rPr>
          <w:rFonts w:ascii="Times New Roman" w:hAnsi="Times New Roman"/>
          <w:szCs w:val="24"/>
        </w:rPr>
      </w:pPr>
      <w:r>
        <w:rPr>
          <w:rFonts w:ascii="Times New Roman" w:hAnsi="Times New Roman"/>
          <w:szCs w:val="24"/>
        </w:rPr>
        <w:lastRenderedPageBreak/>
        <w:tab/>
        <w:t>4.</w:t>
      </w:r>
      <w:r w:rsidR="00D32A9B">
        <w:rPr>
          <w:rFonts w:ascii="Times New Roman" w:hAnsi="Times New Roman"/>
          <w:szCs w:val="24"/>
        </w:rPr>
        <w:t>5</w:t>
      </w:r>
      <w:r>
        <w:rPr>
          <w:rFonts w:ascii="Times New Roman" w:hAnsi="Times New Roman"/>
          <w:szCs w:val="24"/>
        </w:rPr>
        <w:tab/>
      </w:r>
      <w:r w:rsidR="00AD385D">
        <w:rPr>
          <w:rFonts w:ascii="Times New Roman" w:hAnsi="Times New Roman"/>
          <w:szCs w:val="24"/>
        </w:rPr>
        <w:t xml:space="preserve">Each party has in place a compliance process or program (“Program”), the goal of which is to comply with federal, state and local laws and regulations.  Each party’s Program includes a commitment to uphold a high standard of ethical and legal business practices to prevent misconduct.  Through the implementation of this Agreement, each party acknowledges its commitment to compliance and agrees to conduct all transactions that occur pursuant to this Agreement in accordance with all applicable laws, rules and regulations and with the underlying philosophy and objectives of each party’s Program.  By executing this Agreement, University and </w:t>
      </w:r>
      <w:r w:rsidR="00934365">
        <w:rPr>
          <w:rFonts w:ascii="Times New Roman" w:hAnsi="Times New Roman"/>
          <w:szCs w:val="24"/>
        </w:rPr>
        <w:t>LGS</w:t>
      </w:r>
      <w:r w:rsidR="00AD385D">
        <w:rPr>
          <w:rFonts w:ascii="Times New Roman" w:hAnsi="Times New Roman"/>
          <w:szCs w:val="24"/>
        </w:rPr>
        <w:t xml:space="preserve"> represent and warrant that they are not, and have not been, excluded from participation in any federally and/or state funded health care programs, including Medicare and Medicaid.  In the event University </w:t>
      </w:r>
      <w:r w:rsidR="00934365">
        <w:rPr>
          <w:rFonts w:ascii="Times New Roman" w:hAnsi="Times New Roman"/>
          <w:szCs w:val="24"/>
        </w:rPr>
        <w:t>or</w:t>
      </w:r>
      <w:r w:rsidR="00AD385D">
        <w:rPr>
          <w:rFonts w:ascii="Times New Roman" w:hAnsi="Times New Roman"/>
          <w:szCs w:val="24"/>
        </w:rPr>
        <w:t xml:space="preserve"> </w:t>
      </w:r>
      <w:r w:rsidR="00934365">
        <w:rPr>
          <w:rFonts w:ascii="Times New Roman" w:hAnsi="Times New Roman"/>
          <w:szCs w:val="24"/>
        </w:rPr>
        <w:t>LGS</w:t>
      </w:r>
      <w:r w:rsidR="00AD385D">
        <w:rPr>
          <w:rFonts w:ascii="Times New Roman" w:hAnsi="Times New Roman"/>
          <w:szCs w:val="24"/>
        </w:rPr>
        <w:t xml:space="preserve"> </w:t>
      </w:r>
      <w:r w:rsidR="00390580">
        <w:rPr>
          <w:rFonts w:ascii="Times New Roman" w:hAnsi="Times New Roman"/>
          <w:szCs w:val="24"/>
        </w:rPr>
        <w:t>are</w:t>
      </w:r>
      <w:r w:rsidR="00AD385D">
        <w:rPr>
          <w:rFonts w:ascii="Times New Roman" w:hAnsi="Times New Roman"/>
          <w:szCs w:val="24"/>
        </w:rPr>
        <w:t xml:space="preserve"> excluded from participation in any federally and/or state funded health care programs during the term of this Agreement, </w:t>
      </w:r>
      <w:r w:rsidR="00067654">
        <w:rPr>
          <w:rFonts w:ascii="Times New Roman" w:hAnsi="Times New Roman"/>
          <w:szCs w:val="24"/>
        </w:rPr>
        <w:t xml:space="preserve">University and </w:t>
      </w:r>
      <w:r w:rsidR="00934365">
        <w:rPr>
          <w:rFonts w:ascii="Times New Roman" w:hAnsi="Times New Roman"/>
          <w:szCs w:val="24"/>
        </w:rPr>
        <w:t>LGS</w:t>
      </w:r>
      <w:r w:rsidR="00067654">
        <w:rPr>
          <w:rFonts w:ascii="Times New Roman" w:hAnsi="Times New Roman"/>
          <w:szCs w:val="24"/>
        </w:rPr>
        <w:t xml:space="preserve"> agree to notify Affiliate within five (5) business days or less of the exclusion.</w:t>
      </w:r>
      <w:r w:rsidR="00AD385D">
        <w:rPr>
          <w:rFonts w:ascii="Times New Roman" w:hAnsi="Times New Roman"/>
          <w:szCs w:val="24"/>
        </w:rPr>
        <w:t xml:space="preserve"> </w:t>
      </w:r>
    </w:p>
    <w:p w:rsidR="00AD385D" w:rsidRDefault="00AD385D">
      <w:pPr>
        <w:jc w:val="both"/>
        <w:rPr>
          <w:rFonts w:ascii="Times New Roman" w:hAnsi="Times New Roman"/>
          <w:szCs w:val="24"/>
        </w:rPr>
      </w:pPr>
    </w:p>
    <w:p w:rsidR="00A30071" w:rsidRDefault="00067654" w:rsidP="00067654">
      <w:pPr>
        <w:ind w:firstLine="720"/>
        <w:jc w:val="both"/>
        <w:rPr>
          <w:rFonts w:ascii="Times New Roman" w:hAnsi="Times New Roman"/>
          <w:szCs w:val="24"/>
        </w:rPr>
      </w:pPr>
      <w:r>
        <w:rPr>
          <w:rFonts w:ascii="Times New Roman" w:hAnsi="Times New Roman"/>
          <w:szCs w:val="24"/>
        </w:rPr>
        <w:t>4.</w:t>
      </w:r>
      <w:r w:rsidR="00D32A9B">
        <w:rPr>
          <w:rFonts w:ascii="Times New Roman" w:hAnsi="Times New Roman"/>
          <w:szCs w:val="24"/>
        </w:rPr>
        <w:t>6</w:t>
      </w:r>
      <w:r>
        <w:rPr>
          <w:rFonts w:ascii="Times New Roman" w:hAnsi="Times New Roman"/>
          <w:szCs w:val="24"/>
        </w:rPr>
        <w:tab/>
      </w:r>
      <w:r w:rsidR="00A30071">
        <w:rPr>
          <w:rFonts w:ascii="Times New Roman" w:hAnsi="Times New Roman"/>
          <w:szCs w:val="24"/>
        </w:rPr>
        <w:t>Nothing in this Agreement is intended or should be construed as creating the relationship of copartners, joint ventures, or an association between the parties, nor shall any party, its employees, agents, students or representatives be considered employees, agents or representatives of any other party.</w:t>
      </w:r>
    </w:p>
    <w:p w:rsidR="00A30071" w:rsidRDefault="00A30071">
      <w:pPr>
        <w:jc w:val="both"/>
        <w:rPr>
          <w:rFonts w:ascii="Times New Roman" w:hAnsi="Times New Roman"/>
          <w:szCs w:val="24"/>
        </w:rPr>
      </w:pPr>
    </w:p>
    <w:p w:rsidR="00A30071" w:rsidRDefault="00A30071">
      <w:pPr>
        <w:jc w:val="both"/>
        <w:rPr>
          <w:rFonts w:ascii="Times New Roman" w:hAnsi="Times New Roman"/>
          <w:szCs w:val="24"/>
        </w:rPr>
      </w:pPr>
      <w:r>
        <w:rPr>
          <w:rFonts w:ascii="Times New Roman" w:hAnsi="Times New Roman"/>
          <w:szCs w:val="24"/>
        </w:rPr>
        <w:tab/>
        <w:t>4.</w:t>
      </w:r>
      <w:r w:rsidR="00D32A9B">
        <w:rPr>
          <w:rFonts w:ascii="Times New Roman" w:hAnsi="Times New Roman"/>
          <w:szCs w:val="24"/>
        </w:rPr>
        <w:t>7</w:t>
      </w:r>
      <w:r>
        <w:rPr>
          <w:rFonts w:ascii="Times New Roman" w:hAnsi="Times New Roman"/>
          <w:szCs w:val="24"/>
        </w:rPr>
        <w:tab/>
        <w:t>It is specifically agreed that neither party shall be responsible for costs or expenditures incurred by the other, except as expressly provided for in this Agreement.</w:t>
      </w:r>
    </w:p>
    <w:p w:rsidR="00A30071" w:rsidRDefault="00A30071">
      <w:pPr>
        <w:jc w:val="both"/>
        <w:rPr>
          <w:rFonts w:ascii="Times New Roman" w:hAnsi="Times New Roman"/>
          <w:szCs w:val="24"/>
        </w:rPr>
      </w:pPr>
    </w:p>
    <w:p w:rsidR="00A30071" w:rsidRDefault="00A30071">
      <w:pPr>
        <w:jc w:val="both"/>
        <w:rPr>
          <w:rFonts w:ascii="Times New Roman" w:hAnsi="Times New Roman"/>
          <w:szCs w:val="24"/>
        </w:rPr>
      </w:pPr>
      <w:r>
        <w:rPr>
          <w:rFonts w:ascii="Times New Roman" w:hAnsi="Times New Roman"/>
          <w:szCs w:val="24"/>
        </w:rPr>
        <w:tab/>
        <w:t>4.</w:t>
      </w:r>
      <w:r w:rsidR="00D32A9B">
        <w:rPr>
          <w:rFonts w:ascii="Times New Roman" w:hAnsi="Times New Roman"/>
          <w:szCs w:val="24"/>
        </w:rPr>
        <w:t>8</w:t>
      </w:r>
      <w:r>
        <w:rPr>
          <w:rFonts w:ascii="Times New Roman" w:hAnsi="Times New Roman"/>
          <w:szCs w:val="24"/>
        </w:rPr>
        <w:tab/>
        <w:t>This Agreement supersedes and replaces any previous verbal or written agreements between the parties regarding the subject matter herein.</w:t>
      </w:r>
    </w:p>
    <w:p w:rsidR="00A30071" w:rsidRDefault="00A30071">
      <w:pPr>
        <w:jc w:val="both"/>
        <w:rPr>
          <w:rFonts w:ascii="Times New Roman" w:hAnsi="Times New Roman"/>
          <w:szCs w:val="24"/>
        </w:rPr>
      </w:pPr>
    </w:p>
    <w:p w:rsidR="00A30071" w:rsidRDefault="00A30071">
      <w:pPr>
        <w:jc w:val="both"/>
        <w:rPr>
          <w:rFonts w:ascii="Times New Roman" w:hAnsi="Times New Roman"/>
          <w:szCs w:val="24"/>
        </w:rPr>
      </w:pPr>
      <w:r>
        <w:rPr>
          <w:rFonts w:ascii="Times New Roman" w:hAnsi="Times New Roman"/>
          <w:szCs w:val="24"/>
        </w:rPr>
        <w:tab/>
        <w:t>4.</w:t>
      </w:r>
      <w:r w:rsidR="00D32A9B">
        <w:rPr>
          <w:rFonts w:ascii="Times New Roman" w:hAnsi="Times New Roman"/>
          <w:szCs w:val="24"/>
        </w:rPr>
        <w:t>9</w:t>
      </w:r>
      <w:r>
        <w:rPr>
          <w:rFonts w:ascii="Times New Roman" w:hAnsi="Times New Roman"/>
          <w:szCs w:val="24"/>
        </w:rPr>
        <w:tab/>
        <w:t>The parties agree that if any term or provision of this Agreement is declared by a court of competent jurisdiction to be illegal or in conflict with any law, the validity of the remaining terms and provisions shall not be affected, and the rights and obligations of the parties shall be construed and enforced as if this Agreement did not contain the particular term or provision held to be invalid.</w:t>
      </w:r>
    </w:p>
    <w:p w:rsidR="00D32A9B" w:rsidRDefault="00D32A9B">
      <w:pPr>
        <w:jc w:val="both"/>
        <w:rPr>
          <w:rFonts w:ascii="Times New Roman" w:hAnsi="Times New Roman"/>
          <w:szCs w:val="24"/>
        </w:rPr>
      </w:pPr>
    </w:p>
    <w:p w:rsidR="00D32A9B" w:rsidRDefault="00D32A9B">
      <w:pPr>
        <w:jc w:val="both"/>
        <w:rPr>
          <w:rFonts w:ascii="Times New Roman" w:hAnsi="Times New Roman"/>
          <w:szCs w:val="24"/>
        </w:rPr>
      </w:pPr>
      <w:r>
        <w:rPr>
          <w:rFonts w:ascii="Times New Roman" w:hAnsi="Times New Roman"/>
          <w:szCs w:val="24"/>
        </w:rPr>
        <w:tab/>
        <w:t>4.10</w:t>
      </w:r>
      <w:r>
        <w:rPr>
          <w:rFonts w:ascii="Times New Roman" w:hAnsi="Times New Roman"/>
          <w:szCs w:val="24"/>
        </w:rPr>
        <w:tab/>
        <w:t>This Agreement shall be governed by Minnesota law, and all disputes shall be venued in Hennepin County, Minnesota.</w:t>
      </w:r>
    </w:p>
    <w:p w:rsidR="00A30071" w:rsidRDefault="00A30071">
      <w:pPr>
        <w:jc w:val="both"/>
        <w:rPr>
          <w:rFonts w:ascii="Times New Roman" w:hAnsi="Times New Roman"/>
          <w:szCs w:val="24"/>
        </w:rPr>
      </w:pPr>
    </w:p>
    <w:p w:rsidR="00A30071" w:rsidRDefault="00A30071">
      <w:pPr>
        <w:jc w:val="both"/>
        <w:rPr>
          <w:rFonts w:ascii="Times New Roman" w:hAnsi="Times New Roman"/>
          <w:szCs w:val="24"/>
        </w:rPr>
      </w:pPr>
      <w:r>
        <w:rPr>
          <w:rFonts w:ascii="Times New Roman" w:hAnsi="Times New Roman"/>
          <w:szCs w:val="24"/>
        </w:rPr>
        <w:tab/>
        <w:t>4.</w:t>
      </w:r>
      <w:r w:rsidR="00D32A9B">
        <w:rPr>
          <w:rFonts w:ascii="Times New Roman" w:hAnsi="Times New Roman"/>
          <w:szCs w:val="24"/>
        </w:rPr>
        <w:t>11</w:t>
      </w:r>
      <w:r>
        <w:rPr>
          <w:rFonts w:ascii="Times New Roman" w:hAnsi="Times New Roman"/>
          <w:szCs w:val="24"/>
        </w:rPr>
        <w:tab/>
        <w:t xml:space="preserve">Subject to the written authorization by appropriate representatives of University and Affiliate, addenda to this Agreement may be developed to facilitate day-to-day and year-to-year execution of the goals of this Agreement. Each Addendum shall be in writing and executed by an authorized representative of each of the parties. To the extent an Addendum is not properly executed by persons authorized to do so and to the extent it conflicts or contradicts the terms herein, it shall be considered </w:t>
      </w:r>
      <w:r w:rsidR="004232A4">
        <w:rPr>
          <w:rFonts w:ascii="Times New Roman" w:hAnsi="Times New Roman"/>
          <w:szCs w:val="24"/>
        </w:rPr>
        <w:t>invalid</w:t>
      </w:r>
      <w:r>
        <w:rPr>
          <w:rFonts w:ascii="Times New Roman" w:hAnsi="Times New Roman"/>
          <w:szCs w:val="24"/>
        </w:rPr>
        <w:t>.</w:t>
      </w:r>
    </w:p>
    <w:p w:rsidR="00A30071" w:rsidRDefault="00A30071">
      <w:pPr>
        <w:jc w:val="both"/>
        <w:rPr>
          <w:rFonts w:ascii="Times New Roman" w:hAnsi="Times New Roman"/>
          <w:szCs w:val="24"/>
        </w:rPr>
      </w:pPr>
    </w:p>
    <w:p w:rsidR="00793201" w:rsidRPr="00793201" w:rsidRDefault="00793201" w:rsidP="00793201">
      <w:pPr>
        <w:jc w:val="center"/>
        <w:rPr>
          <w:rFonts w:ascii="Times New Roman" w:hAnsi="Times New Roman"/>
          <w:i/>
          <w:szCs w:val="24"/>
        </w:rPr>
      </w:pPr>
      <w:r>
        <w:rPr>
          <w:rFonts w:ascii="Times New Roman" w:hAnsi="Times New Roman"/>
          <w:i/>
          <w:szCs w:val="24"/>
        </w:rPr>
        <w:t>[Execution Page Follows]</w:t>
      </w:r>
    </w:p>
    <w:p w:rsidR="00793201" w:rsidRDefault="00A30071">
      <w:pPr>
        <w:jc w:val="both"/>
        <w:rPr>
          <w:rFonts w:ascii="Times New Roman" w:hAnsi="Times New Roman"/>
          <w:b/>
          <w:szCs w:val="24"/>
        </w:rPr>
      </w:pPr>
      <w:r>
        <w:rPr>
          <w:rFonts w:ascii="Times New Roman" w:hAnsi="Times New Roman"/>
          <w:b/>
          <w:szCs w:val="24"/>
        </w:rPr>
        <w:tab/>
      </w:r>
    </w:p>
    <w:p w:rsidR="00793201" w:rsidRDefault="00793201">
      <w:pPr>
        <w:rPr>
          <w:rFonts w:ascii="Times New Roman" w:hAnsi="Times New Roman"/>
          <w:b/>
          <w:szCs w:val="24"/>
        </w:rPr>
      </w:pPr>
      <w:r>
        <w:rPr>
          <w:rFonts w:ascii="Times New Roman" w:hAnsi="Times New Roman"/>
          <w:b/>
          <w:szCs w:val="24"/>
        </w:rPr>
        <w:br w:type="page"/>
      </w:r>
    </w:p>
    <w:p w:rsidR="00A30071" w:rsidRDefault="00793201" w:rsidP="00387955">
      <w:pPr>
        <w:keepLines/>
        <w:jc w:val="both"/>
        <w:rPr>
          <w:rFonts w:ascii="Times New Roman" w:hAnsi="Times New Roman"/>
          <w:szCs w:val="24"/>
        </w:rPr>
      </w:pPr>
      <w:r>
        <w:rPr>
          <w:rFonts w:ascii="Times New Roman" w:hAnsi="Times New Roman"/>
          <w:b/>
          <w:szCs w:val="24"/>
        </w:rPr>
        <w:lastRenderedPageBreak/>
        <w:tab/>
      </w:r>
      <w:r w:rsidR="00A30071">
        <w:rPr>
          <w:rFonts w:ascii="Times New Roman" w:hAnsi="Times New Roman"/>
          <w:b/>
          <w:szCs w:val="24"/>
        </w:rPr>
        <w:t>IN WITNESS WHEREOF</w:t>
      </w:r>
      <w:r w:rsidR="00A30071">
        <w:rPr>
          <w:rFonts w:ascii="Times New Roman" w:hAnsi="Times New Roman"/>
          <w:szCs w:val="24"/>
        </w:rPr>
        <w:t xml:space="preserve">, </w:t>
      </w:r>
      <w:r w:rsidR="00594BC4" w:rsidRPr="00411D7A">
        <w:rPr>
          <w:rFonts w:ascii="Times New Roman" w:hAnsi="Times New Roman"/>
          <w:szCs w:val="24"/>
        </w:rPr>
        <w:t xml:space="preserve">each individual signing below hereby represents and warrants </w:t>
      </w:r>
      <w:r w:rsidR="005F2E5F">
        <w:rPr>
          <w:rFonts w:ascii="Times New Roman" w:hAnsi="Times New Roman"/>
          <w:szCs w:val="24"/>
        </w:rPr>
        <w:t>being</w:t>
      </w:r>
      <w:r w:rsidR="00594BC4" w:rsidRPr="00411D7A">
        <w:rPr>
          <w:rFonts w:ascii="Times New Roman" w:hAnsi="Times New Roman"/>
          <w:szCs w:val="24"/>
        </w:rPr>
        <w:t xml:space="preserve"> duly authorized to execute and deliver this Agreement on behalf of </w:t>
      </w:r>
      <w:r w:rsidR="005F2E5F">
        <w:rPr>
          <w:rFonts w:ascii="Times New Roman" w:hAnsi="Times New Roman"/>
          <w:szCs w:val="24"/>
        </w:rPr>
        <w:t>the</w:t>
      </w:r>
      <w:r w:rsidR="00594BC4" w:rsidRPr="00411D7A">
        <w:rPr>
          <w:rFonts w:ascii="Times New Roman" w:hAnsi="Times New Roman"/>
          <w:szCs w:val="24"/>
        </w:rPr>
        <w:t xml:space="preserve"> respective party.</w:t>
      </w:r>
    </w:p>
    <w:p w:rsidR="00594BC4" w:rsidRDefault="00594BC4" w:rsidP="00387955">
      <w:pPr>
        <w:keepLines/>
        <w:jc w:val="both"/>
        <w:rPr>
          <w:rFonts w:ascii="Times New Roman" w:hAnsi="Times New Roman"/>
          <w:szCs w:val="24"/>
        </w:rPr>
      </w:pPr>
    </w:p>
    <w:tbl>
      <w:tblPr>
        <w:tblW w:w="10190" w:type="dxa"/>
        <w:tblInd w:w="-288" w:type="dxa"/>
        <w:tblLook w:val="01E0" w:firstRow="1" w:lastRow="1" w:firstColumn="1" w:lastColumn="1" w:noHBand="0" w:noVBand="0"/>
      </w:tblPr>
      <w:tblGrid>
        <w:gridCol w:w="5095"/>
        <w:gridCol w:w="5095"/>
      </w:tblGrid>
      <w:tr w:rsidR="00A30071" w:rsidRPr="005B66E1" w:rsidTr="00245E7A">
        <w:trPr>
          <w:trHeight w:val="4900"/>
        </w:trPr>
        <w:tc>
          <w:tcPr>
            <w:tcW w:w="5095" w:type="dxa"/>
            <w:shd w:val="clear" w:color="auto" w:fill="auto"/>
          </w:tcPr>
          <w:p w:rsidR="00387955" w:rsidRPr="005B66E1" w:rsidRDefault="00387955" w:rsidP="00387955">
            <w:pPr>
              <w:keepLines/>
              <w:rPr>
                <w:rFonts w:ascii="Times New Roman" w:hAnsi="Times New Roman"/>
                <w:b/>
                <w:szCs w:val="24"/>
              </w:rPr>
            </w:pPr>
            <w:r>
              <w:rPr>
                <w:rFonts w:ascii="Times New Roman" w:hAnsi="Times New Roman"/>
                <w:b/>
                <w:szCs w:val="24"/>
              </w:rPr>
              <w:fldChar w:fldCharType="begin">
                <w:ffData>
                  <w:name w:val="Text10"/>
                  <w:enabled/>
                  <w:calcOnExit w:val="0"/>
                  <w:helpText w:type="text" w:val="Enter the name of the Affiliate"/>
                  <w:statusText w:type="text" w:val="Enter the name of the Affiliate"/>
                  <w:textInput/>
                </w:ffData>
              </w:fldChar>
            </w:r>
            <w:bookmarkStart w:id="8" w:name="Text10"/>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8"/>
          </w:p>
          <w:p w:rsidR="00387955" w:rsidRPr="005B66E1" w:rsidRDefault="00387955" w:rsidP="00387955">
            <w:pPr>
              <w:keepLines/>
              <w:rPr>
                <w:rFonts w:ascii="Times New Roman" w:hAnsi="Times New Roman"/>
                <w:b/>
                <w:szCs w:val="24"/>
              </w:rPr>
            </w:pPr>
          </w:p>
          <w:p w:rsidR="00387955" w:rsidRDefault="00387955" w:rsidP="00387955">
            <w:pPr>
              <w:keepLines/>
              <w:rPr>
                <w:rFonts w:ascii="Times New Roman" w:hAnsi="Times New Roman"/>
                <w:b/>
                <w:szCs w:val="24"/>
              </w:rPr>
            </w:pPr>
          </w:p>
          <w:p w:rsidR="00232735" w:rsidRPr="005B66E1" w:rsidRDefault="00232735" w:rsidP="00387955">
            <w:pPr>
              <w:keepLines/>
              <w:rPr>
                <w:rFonts w:ascii="Times New Roman" w:hAnsi="Times New Roman"/>
                <w:b/>
                <w:szCs w:val="24"/>
              </w:rPr>
            </w:pPr>
          </w:p>
          <w:p w:rsidR="00387955" w:rsidRPr="005B66E1" w:rsidRDefault="004232A4" w:rsidP="00387955">
            <w:pPr>
              <w:keepLines/>
              <w:rPr>
                <w:rFonts w:ascii="Times New Roman" w:hAnsi="Times New Roman"/>
                <w:szCs w:val="24"/>
              </w:rPr>
            </w:pPr>
            <w:r>
              <w:rPr>
                <w:rFonts w:ascii="Times New Roman" w:hAnsi="Times New Roman"/>
                <w:szCs w:val="24"/>
              </w:rPr>
              <w:t>By:</w:t>
            </w:r>
            <w:r w:rsidR="00387955" w:rsidRPr="005B66E1">
              <w:rPr>
                <w:rFonts w:ascii="Times New Roman" w:hAnsi="Times New Roman"/>
                <w:szCs w:val="24"/>
              </w:rPr>
              <w:t xml:space="preserve"> __________________________________</w:t>
            </w:r>
          </w:p>
          <w:p w:rsidR="00387955" w:rsidRPr="005B66E1" w:rsidRDefault="00387955" w:rsidP="00387955">
            <w:pPr>
              <w:keepLines/>
              <w:rPr>
                <w:rFonts w:ascii="Times New Roman" w:hAnsi="Times New Roman"/>
                <w:szCs w:val="24"/>
              </w:rPr>
            </w:pPr>
            <w:r w:rsidRPr="005B66E1">
              <w:rPr>
                <w:rFonts w:ascii="Times New Roman" w:hAnsi="Times New Roman"/>
                <w:szCs w:val="24"/>
              </w:rPr>
              <w:t>Name:</w:t>
            </w:r>
            <w:r w:rsidRPr="005B66E1">
              <w:rPr>
                <w:rFonts w:ascii="Times New Roman" w:hAnsi="Times New Roman"/>
                <w:szCs w:val="24"/>
              </w:rPr>
              <w:tab/>
            </w:r>
            <w:bookmarkStart w:id="9" w:name="Text11"/>
            <w:r w:rsidRPr="005B66E1">
              <w:rPr>
                <w:rFonts w:ascii="Times New Roman" w:hAnsi="Times New Roman"/>
                <w:szCs w:val="24"/>
              </w:rPr>
              <w:fldChar w:fldCharType="begin">
                <w:ffData>
                  <w:name w:val="Text11"/>
                  <w:enabled/>
                  <w:calcOnExit w:val="0"/>
                  <w:helpText w:type="text" w:val="Enter the name of the Affiliate Employee authorized to sign the agreement"/>
                  <w:statusText w:type="text" w:val="Enter the name of the Affiliate Employee authorized to sign the agreement"/>
                  <w:textInput/>
                </w:ffData>
              </w:fldChar>
            </w:r>
            <w:r w:rsidRPr="005B66E1">
              <w:rPr>
                <w:rFonts w:ascii="Times New Roman" w:hAnsi="Times New Roman"/>
                <w:szCs w:val="24"/>
              </w:rPr>
              <w:instrText xml:space="preserve"> FORMTEXT </w:instrText>
            </w:r>
            <w:r w:rsidRPr="005B66E1">
              <w:rPr>
                <w:rFonts w:ascii="Times New Roman" w:hAnsi="Times New Roman"/>
                <w:szCs w:val="24"/>
              </w:rPr>
            </w:r>
            <w:r w:rsidRPr="005B66E1">
              <w:rPr>
                <w:rFonts w:ascii="Times New Roman" w:hAnsi="Times New Roman"/>
                <w:szCs w:val="24"/>
              </w:rPr>
              <w:fldChar w:fldCharType="separate"/>
            </w:r>
            <w:r w:rsidRPr="005B66E1">
              <w:rPr>
                <w:rFonts w:ascii="Times New Roman" w:hAnsi="Times New Roman"/>
                <w:noProof/>
                <w:szCs w:val="24"/>
              </w:rPr>
              <w:t> </w:t>
            </w:r>
            <w:r w:rsidRPr="005B66E1">
              <w:rPr>
                <w:rFonts w:ascii="Times New Roman" w:hAnsi="Times New Roman"/>
                <w:noProof/>
                <w:szCs w:val="24"/>
              </w:rPr>
              <w:t> </w:t>
            </w:r>
            <w:r w:rsidRPr="005B66E1">
              <w:rPr>
                <w:rFonts w:ascii="Times New Roman" w:hAnsi="Times New Roman"/>
                <w:noProof/>
                <w:szCs w:val="24"/>
              </w:rPr>
              <w:t> </w:t>
            </w:r>
            <w:r w:rsidRPr="005B66E1">
              <w:rPr>
                <w:rFonts w:ascii="Times New Roman" w:hAnsi="Times New Roman"/>
                <w:noProof/>
                <w:szCs w:val="24"/>
              </w:rPr>
              <w:t> </w:t>
            </w:r>
            <w:r w:rsidRPr="005B66E1">
              <w:rPr>
                <w:rFonts w:ascii="Times New Roman" w:hAnsi="Times New Roman"/>
                <w:noProof/>
                <w:szCs w:val="24"/>
              </w:rPr>
              <w:t> </w:t>
            </w:r>
            <w:r w:rsidRPr="005B66E1">
              <w:rPr>
                <w:rFonts w:ascii="Times New Roman" w:hAnsi="Times New Roman"/>
                <w:szCs w:val="24"/>
              </w:rPr>
              <w:fldChar w:fldCharType="end"/>
            </w:r>
            <w:bookmarkEnd w:id="9"/>
          </w:p>
          <w:p w:rsidR="00387955" w:rsidRPr="005B66E1" w:rsidRDefault="00387955" w:rsidP="00387955">
            <w:pPr>
              <w:keepLines/>
              <w:rPr>
                <w:rFonts w:ascii="Times New Roman" w:hAnsi="Times New Roman"/>
                <w:szCs w:val="24"/>
              </w:rPr>
            </w:pPr>
            <w:r w:rsidRPr="005B66E1">
              <w:rPr>
                <w:rFonts w:ascii="Times New Roman" w:hAnsi="Times New Roman"/>
                <w:szCs w:val="24"/>
              </w:rPr>
              <w:t>Title:</w:t>
            </w:r>
            <w:r w:rsidRPr="005B66E1">
              <w:rPr>
                <w:rFonts w:ascii="Times New Roman" w:hAnsi="Times New Roman"/>
                <w:szCs w:val="24"/>
              </w:rPr>
              <w:tab/>
            </w:r>
            <w:r w:rsidRPr="005B66E1">
              <w:rPr>
                <w:rFonts w:ascii="Times New Roman" w:hAnsi="Times New Roman"/>
                <w:szCs w:val="24"/>
              </w:rPr>
              <w:fldChar w:fldCharType="begin">
                <w:ffData>
                  <w:name w:val="Text11"/>
                  <w:enabled/>
                  <w:calcOnExit w:val="0"/>
                  <w:helpText w:type="text" w:val="Enter the name of the Affiliate Employee authorized to sign the agreement"/>
                  <w:statusText w:type="text" w:val="Enter the name of the Affiliate Employee authorized to sign the agreement"/>
                  <w:textInput/>
                </w:ffData>
              </w:fldChar>
            </w:r>
            <w:r w:rsidRPr="005B66E1">
              <w:rPr>
                <w:rFonts w:ascii="Times New Roman" w:hAnsi="Times New Roman"/>
                <w:szCs w:val="24"/>
              </w:rPr>
              <w:instrText xml:space="preserve"> FORMTEXT </w:instrText>
            </w:r>
            <w:r w:rsidRPr="005B66E1">
              <w:rPr>
                <w:rFonts w:ascii="Times New Roman" w:hAnsi="Times New Roman"/>
                <w:szCs w:val="24"/>
              </w:rPr>
            </w:r>
            <w:r w:rsidRPr="005B66E1">
              <w:rPr>
                <w:rFonts w:ascii="Times New Roman" w:hAnsi="Times New Roman"/>
                <w:szCs w:val="24"/>
              </w:rPr>
              <w:fldChar w:fldCharType="separate"/>
            </w:r>
            <w:r w:rsidRPr="005B66E1">
              <w:rPr>
                <w:rFonts w:ascii="Times New Roman" w:hAnsi="Times New Roman"/>
                <w:noProof/>
                <w:szCs w:val="24"/>
              </w:rPr>
              <w:t> </w:t>
            </w:r>
            <w:r w:rsidRPr="005B66E1">
              <w:rPr>
                <w:rFonts w:ascii="Times New Roman" w:hAnsi="Times New Roman"/>
                <w:noProof/>
                <w:szCs w:val="24"/>
              </w:rPr>
              <w:t> </w:t>
            </w:r>
            <w:r w:rsidRPr="005B66E1">
              <w:rPr>
                <w:rFonts w:ascii="Times New Roman" w:hAnsi="Times New Roman"/>
                <w:noProof/>
                <w:szCs w:val="24"/>
              </w:rPr>
              <w:t> </w:t>
            </w:r>
            <w:r w:rsidRPr="005B66E1">
              <w:rPr>
                <w:rFonts w:ascii="Times New Roman" w:hAnsi="Times New Roman"/>
                <w:noProof/>
                <w:szCs w:val="24"/>
              </w:rPr>
              <w:t> </w:t>
            </w:r>
            <w:r w:rsidRPr="005B66E1">
              <w:rPr>
                <w:rFonts w:ascii="Times New Roman" w:hAnsi="Times New Roman"/>
                <w:noProof/>
                <w:szCs w:val="24"/>
              </w:rPr>
              <w:t> </w:t>
            </w:r>
            <w:r w:rsidRPr="005B66E1">
              <w:rPr>
                <w:rFonts w:ascii="Times New Roman" w:hAnsi="Times New Roman"/>
                <w:szCs w:val="24"/>
              </w:rPr>
              <w:fldChar w:fldCharType="end"/>
            </w:r>
          </w:p>
          <w:p w:rsidR="00387955" w:rsidRPr="005B66E1" w:rsidRDefault="004232A4" w:rsidP="00387955">
            <w:pPr>
              <w:keepLines/>
              <w:rPr>
                <w:rFonts w:ascii="Times New Roman" w:hAnsi="Times New Roman"/>
                <w:szCs w:val="24"/>
              </w:rPr>
            </w:pPr>
            <w:r>
              <w:rPr>
                <w:rFonts w:ascii="Times New Roman" w:hAnsi="Times New Roman"/>
                <w:szCs w:val="24"/>
              </w:rPr>
              <w:t>Date:</w:t>
            </w:r>
            <w:r w:rsidR="00387955" w:rsidRPr="005B66E1">
              <w:rPr>
                <w:rFonts w:ascii="Times New Roman" w:hAnsi="Times New Roman"/>
                <w:szCs w:val="24"/>
              </w:rPr>
              <w:t xml:space="preserve"> ________________________________</w:t>
            </w:r>
          </w:p>
          <w:p w:rsidR="00387955" w:rsidRDefault="00387955" w:rsidP="00387955">
            <w:pPr>
              <w:keepLines/>
              <w:rPr>
                <w:rFonts w:ascii="Times New Roman" w:hAnsi="Times New Roman"/>
                <w:szCs w:val="24"/>
              </w:rPr>
            </w:pPr>
          </w:p>
          <w:p w:rsidR="004232A4" w:rsidRPr="005B66E1" w:rsidRDefault="004232A4" w:rsidP="00387955">
            <w:pPr>
              <w:keepLines/>
              <w:rPr>
                <w:rFonts w:ascii="Times New Roman" w:hAnsi="Times New Roman"/>
                <w:szCs w:val="24"/>
              </w:rPr>
            </w:pPr>
          </w:p>
          <w:p w:rsidR="00387955" w:rsidRPr="005B66E1" w:rsidRDefault="00387955" w:rsidP="00387955">
            <w:pPr>
              <w:keepLines/>
              <w:rPr>
                <w:rFonts w:ascii="Times New Roman" w:hAnsi="Times New Roman"/>
                <w:szCs w:val="24"/>
              </w:rPr>
            </w:pPr>
          </w:p>
          <w:p w:rsidR="00387955" w:rsidRPr="005B66E1" w:rsidRDefault="004232A4" w:rsidP="00387955">
            <w:pPr>
              <w:keepLines/>
              <w:rPr>
                <w:rFonts w:ascii="Times New Roman" w:hAnsi="Times New Roman"/>
                <w:szCs w:val="24"/>
              </w:rPr>
            </w:pPr>
            <w:r>
              <w:rPr>
                <w:rFonts w:ascii="Times New Roman" w:hAnsi="Times New Roman"/>
                <w:szCs w:val="24"/>
              </w:rPr>
              <w:t>By:</w:t>
            </w:r>
            <w:r w:rsidR="00387955" w:rsidRPr="005B66E1">
              <w:rPr>
                <w:rFonts w:ascii="Times New Roman" w:hAnsi="Times New Roman"/>
                <w:szCs w:val="24"/>
              </w:rPr>
              <w:t xml:space="preserve"> __________________________________</w:t>
            </w:r>
          </w:p>
          <w:p w:rsidR="00387955" w:rsidRPr="005B66E1" w:rsidRDefault="00387955" w:rsidP="00387955">
            <w:pPr>
              <w:keepLines/>
              <w:rPr>
                <w:rFonts w:ascii="Times New Roman" w:hAnsi="Times New Roman"/>
                <w:szCs w:val="24"/>
              </w:rPr>
            </w:pPr>
            <w:r w:rsidRPr="005B66E1">
              <w:rPr>
                <w:rFonts w:ascii="Times New Roman" w:hAnsi="Times New Roman"/>
                <w:szCs w:val="24"/>
              </w:rPr>
              <w:t>Name:</w:t>
            </w:r>
            <w:r w:rsidRPr="005B66E1">
              <w:rPr>
                <w:rFonts w:ascii="Times New Roman" w:hAnsi="Times New Roman"/>
                <w:szCs w:val="24"/>
              </w:rPr>
              <w:tab/>
            </w:r>
            <w:r w:rsidRPr="005B66E1">
              <w:rPr>
                <w:rFonts w:ascii="Times New Roman" w:hAnsi="Times New Roman"/>
                <w:szCs w:val="24"/>
              </w:rPr>
              <w:fldChar w:fldCharType="begin">
                <w:ffData>
                  <w:name w:val="Text11"/>
                  <w:enabled/>
                  <w:calcOnExit w:val="0"/>
                  <w:helpText w:type="text" w:val="Enter the name of the Affiliate Employee authorized to sign the agreement"/>
                  <w:statusText w:type="text" w:val="Enter the name of the Affiliate Employee authorized to sign the agreement"/>
                  <w:textInput/>
                </w:ffData>
              </w:fldChar>
            </w:r>
            <w:r w:rsidRPr="005B66E1">
              <w:rPr>
                <w:rFonts w:ascii="Times New Roman" w:hAnsi="Times New Roman"/>
                <w:szCs w:val="24"/>
              </w:rPr>
              <w:instrText xml:space="preserve"> FORMTEXT </w:instrText>
            </w:r>
            <w:r w:rsidRPr="005B66E1">
              <w:rPr>
                <w:rFonts w:ascii="Times New Roman" w:hAnsi="Times New Roman"/>
                <w:szCs w:val="24"/>
              </w:rPr>
            </w:r>
            <w:r w:rsidRPr="005B66E1">
              <w:rPr>
                <w:rFonts w:ascii="Times New Roman" w:hAnsi="Times New Roman"/>
                <w:szCs w:val="24"/>
              </w:rPr>
              <w:fldChar w:fldCharType="separate"/>
            </w:r>
            <w:r w:rsidRPr="005B66E1">
              <w:rPr>
                <w:rFonts w:ascii="Times New Roman" w:hAnsi="Times New Roman"/>
                <w:noProof/>
                <w:szCs w:val="24"/>
              </w:rPr>
              <w:t> </w:t>
            </w:r>
            <w:r w:rsidRPr="005B66E1">
              <w:rPr>
                <w:rFonts w:ascii="Times New Roman" w:hAnsi="Times New Roman"/>
                <w:noProof/>
                <w:szCs w:val="24"/>
              </w:rPr>
              <w:t> </w:t>
            </w:r>
            <w:r w:rsidRPr="005B66E1">
              <w:rPr>
                <w:rFonts w:ascii="Times New Roman" w:hAnsi="Times New Roman"/>
                <w:noProof/>
                <w:szCs w:val="24"/>
              </w:rPr>
              <w:t> </w:t>
            </w:r>
            <w:r w:rsidRPr="005B66E1">
              <w:rPr>
                <w:rFonts w:ascii="Times New Roman" w:hAnsi="Times New Roman"/>
                <w:noProof/>
                <w:szCs w:val="24"/>
              </w:rPr>
              <w:t> </w:t>
            </w:r>
            <w:r w:rsidRPr="005B66E1">
              <w:rPr>
                <w:rFonts w:ascii="Times New Roman" w:hAnsi="Times New Roman"/>
                <w:noProof/>
                <w:szCs w:val="24"/>
              </w:rPr>
              <w:t> </w:t>
            </w:r>
            <w:r w:rsidRPr="005B66E1">
              <w:rPr>
                <w:rFonts w:ascii="Times New Roman" w:hAnsi="Times New Roman"/>
                <w:szCs w:val="24"/>
              </w:rPr>
              <w:fldChar w:fldCharType="end"/>
            </w:r>
          </w:p>
          <w:p w:rsidR="00387955" w:rsidRPr="005B66E1" w:rsidRDefault="00387955" w:rsidP="00387955">
            <w:pPr>
              <w:keepLines/>
              <w:rPr>
                <w:rFonts w:ascii="Times New Roman" w:hAnsi="Times New Roman"/>
                <w:szCs w:val="24"/>
              </w:rPr>
            </w:pPr>
            <w:r w:rsidRPr="005B66E1">
              <w:rPr>
                <w:rFonts w:ascii="Times New Roman" w:hAnsi="Times New Roman"/>
                <w:szCs w:val="24"/>
              </w:rPr>
              <w:t>Title:</w:t>
            </w:r>
            <w:r w:rsidRPr="005B66E1">
              <w:rPr>
                <w:rFonts w:ascii="Times New Roman" w:hAnsi="Times New Roman"/>
                <w:szCs w:val="24"/>
              </w:rPr>
              <w:tab/>
            </w:r>
            <w:r w:rsidRPr="005B66E1">
              <w:rPr>
                <w:rFonts w:ascii="Times New Roman" w:hAnsi="Times New Roman"/>
                <w:szCs w:val="24"/>
              </w:rPr>
              <w:fldChar w:fldCharType="begin">
                <w:ffData>
                  <w:name w:val="Text11"/>
                  <w:enabled/>
                  <w:calcOnExit w:val="0"/>
                  <w:helpText w:type="text" w:val="Enter the name of the Affiliate Employee authorized to sign the agreement"/>
                  <w:statusText w:type="text" w:val="Enter the name of the Affiliate Employee authorized to sign the agreement"/>
                  <w:textInput/>
                </w:ffData>
              </w:fldChar>
            </w:r>
            <w:r w:rsidRPr="005B66E1">
              <w:rPr>
                <w:rFonts w:ascii="Times New Roman" w:hAnsi="Times New Roman"/>
                <w:szCs w:val="24"/>
              </w:rPr>
              <w:instrText xml:space="preserve"> FORMTEXT </w:instrText>
            </w:r>
            <w:r w:rsidRPr="005B66E1">
              <w:rPr>
                <w:rFonts w:ascii="Times New Roman" w:hAnsi="Times New Roman"/>
                <w:szCs w:val="24"/>
              </w:rPr>
            </w:r>
            <w:r w:rsidRPr="005B66E1">
              <w:rPr>
                <w:rFonts w:ascii="Times New Roman" w:hAnsi="Times New Roman"/>
                <w:szCs w:val="24"/>
              </w:rPr>
              <w:fldChar w:fldCharType="separate"/>
            </w:r>
            <w:r w:rsidRPr="005B66E1">
              <w:rPr>
                <w:rFonts w:ascii="Times New Roman" w:hAnsi="Times New Roman"/>
                <w:noProof/>
                <w:szCs w:val="24"/>
              </w:rPr>
              <w:t> </w:t>
            </w:r>
            <w:r w:rsidRPr="005B66E1">
              <w:rPr>
                <w:rFonts w:ascii="Times New Roman" w:hAnsi="Times New Roman"/>
                <w:noProof/>
                <w:szCs w:val="24"/>
              </w:rPr>
              <w:t> </w:t>
            </w:r>
            <w:r w:rsidRPr="005B66E1">
              <w:rPr>
                <w:rFonts w:ascii="Times New Roman" w:hAnsi="Times New Roman"/>
                <w:noProof/>
                <w:szCs w:val="24"/>
              </w:rPr>
              <w:t> </w:t>
            </w:r>
            <w:r w:rsidRPr="005B66E1">
              <w:rPr>
                <w:rFonts w:ascii="Times New Roman" w:hAnsi="Times New Roman"/>
                <w:noProof/>
                <w:szCs w:val="24"/>
              </w:rPr>
              <w:t> </w:t>
            </w:r>
            <w:r w:rsidRPr="005B66E1">
              <w:rPr>
                <w:rFonts w:ascii="Times New Roman" w:hAnsi="Times New Roman"/>
                <w:noProof/>
                <w:szCs w:val="24"/>
              </w:rPr>
              <w:t> </w:t>
            </w:r>
            <w:r w:rsidRPr="005B66E1">
              <w:rPr>
                <w:rFonts w:ascii="Times New Roman" w:hAnsi="Times New Roman"/>
                <w:szCs w:val="24"/>
              </w:rPr>
              <w:fldChar w:fldCharType="end"/>
            </w:r>
          </w:p>
          <w:p w:rsidR="00587EDD" w:rsidRPr="00587EDD" w:rsidRDefault="004232A4" w:rsidP="00387955">
            <w:pPr>
              <w:keepLines/>
              <w:rPr>
                <w:rFonts w:ascii="Times New Roman" w:hAnsi="Times New Roman"/>
                <w:szCs w:val="24"/>
              </w:rPr>
            </w:pPr>
            <w:r>
              <w:rPr>
                <w:rFonts w:ascii="Times New Roman" w:hAnsi="Times New Roman"/>
                <w:szCs w:val="24"/>
              </w:rPr>
              <w:t xml:space="preserve">Date: </w:t>
            </w:r>
            <w:r w:rsidR="00387955" w:rsidRPr="005B66E1">
              <w:rPr>
                <w:rFonts w:ascii="Times New Roman" w:hAnsi="Times New Roman"/>
                <w:szCs w:val="24"/>
              </w:rPr>
              <w:t>________________________________</w:t>
            </w:r>
          </w:p>
        </w:tc>
        <w:tc>
          <w:tcPr>
            <w:tcW w:w="5095" w:type="dxa"/>
            <w:shd w:val="clear" w:color="auto" w:fill="auto"/>
          </w:tcPr>
          <w:p w:rsidR="00387955" w:rsidRPr="005B66E1" w:rsidRDefault="00387955" w:rsidP="00387955">
            <w:pPr>
              <w:keepLines/>
              <w:rPr>
                <w:rFonts w:ascii="Times New Roman" w:hAnsi="Times New Roman"/>
                <w:b/>
                <w:szCs w:val="24"/>
              </w:rPr>
            </w:pPr>
            <w:r w:rsidRPr="005B66E1">
              <w:rPr>
                <w:rFonts w:ascii="Times New Roman" w:hAnsi="Times New Roman"/>
                <w:b/>
                <w:szCs w:val="24"/>
              </w:rPr>
              <w:t>Regents of the University of Minnesota</w:t>
            </w:r>
          </w:p>
          <w:p w:rsidR="00387955" w:rsidRPr="005B66E1" w:rsidRDefault="00387955" w:rsidP="00387955">
            <w:pPr>
              <w:keepLines/>
              <w:rPr>
                <w:rFonts w:ascii="Times New Roman" w:hAnsi="Times New Roman"/>
                <w:b/>
                <w:szCs w:val="24"/>
              </w:rPr>
            </w:pPr>
          </w:p>
          <w:p w:rsidR="00387955" w:rsidRPr="005B66E1" w:rsidRDefault="00387955" w:rsidP="00387955">
            <w:pPr>
              <w:keepLines/>
              <w:rPr>
                <w:rFonts w:ascii="Times New Roman" w:hAnsi="Times New Roman"/>
                <w:b/>
                <w:szCs w:val="24"/>
              </w:rPr>
            </w:pPr>
          </w:p>
          <w:p w:rsidR="00232735" w:rsidRDefault="00232735" w:rsidP="00387955">
            <w:pPr>
              <w:keepLines/>
              <w:rPr>
                <w:rFonts w:ascii="Times New Roman" w:hAnsi="Times New Roman"/>
                <w:szCs w:val="24"/>
              </w:rPr>
            </w:pPr>
          </w:p>
          <w:p w:rsidR="00387955" w:rsidRDefault="004232A4" w:rsidP="00387955">
            <w:pPr>
              <w:keepLines/>
              <w:rPr>
                <w:rFonts w:ascii="Times New Roman" w:hAnsi="Times New Roman"/>
                <w:szCs w:val="24"/>
              </w:rPr>
            </w:pPr>
            <w:r>
              <w:rPr>
                <w:rFonts w:ascii="Times New Roman" w:hAnsi="Times New Roman"/>
                <w:szCs w:val="24"/>
              </w:rPr>
              <w:t>By:</w:t>
            </w:r>
            <w:r w:rsidR="00387955">
              <w:rPr>
                <w:rFonts w:ascii="Times New Roman" w:hAnsi="Times New Roman"/>
                <w:szCs w:val="24"/>
              </w:rPr>
              <w:t xml:space="preserve"> ____________________________________</w:t>
            </w:r>
          </w:p>
          <w:p w:rsidR="00387955" w:rsidRDefault="00387955" w:rsidP="00834BE6">
            <w:pPr>
              <w:keepLines/>
              <w:ind w:left="720" w:hanging="720"/>
            </w:pPr>
            <w:r>
              <w:rPr>
                <w:rFonts w:ascii="Times New Roman" w:hAnsi="Times New Roman"/>
                <w:szCs w:val="24"/>
              </w:rPr>
              <w:t>Name:</w:t>
            </w:r>
            <w:r>
              <w:rPr>
                <w:rFonts w:ascii="Times New Roman" w:hAnsi="Times New Roman"/>
                <w:szCs w:val="24"/>
              </w:rPr>
              <w:tab/>
            </w:r>
            <w:r w:rsidR="00834BE6" w:rsidRPr="005B66E1">
              <w:rPr>
                <w:rFonts w:ascii="Times New Roman" w:hAnsi="Times New Roman"/>
                <w:szCs w:val="24"/>
              </w:rPr>
              <w:fldChar w:fldCharType="begin">
                <w:ffData>
                  <w:name w:val="Text11"/>
                  <w:enabled/>
                  <w:calcOnExit w:val="0"/>
                  <w:helpText w:type="text" w:val="Enter the name of the Affiliate Employee authorized to sign the agreement"/>
                  <w:statusText w:type="text" w:val="Enter the name of the Affiliate Employee authorized to sign the agreement"/>
                  <w:textInput/>
                </w:ffData>
              </w:fldChar>
            </w:r>
            <w:r w:rsidR="00834BE6" w:rsidRPr="005B66E1">
              <w:rPr>
                <w:rFonts w:ascii="Times New Roman" w:hAnsi="Times New Roman"/>
                <w:szCs w:val="24"/>
              </w:rPr>
              <w:instrText xml:space="preserve"> FORMTEXT </w:instrText>
            </w:r>
            <w:r w:rsidR="00834BE6" w:rsidRPr="005B66E1">
              <w:rPr>
                <w:rFonts w:ascii="Times New Roman" w:hAnsi="Times New Roman"/>
                <w:szCs w:val="24"/>
              </w:rPr>
            </w:r>
            <w:r w:rsidR="00834BE6" w:rsidRPr="005B66E1">
              <w:rPr>
                <w:rFonts w:ascii="Times New Roman" w:hAnsi="Times New Roman"/>
                <w:szCs w:val="24"/>
              </w:rPr>
              <w:fldChar w:fldCharType="separate"/>
            </w:r>
            <w:r w:rsidR="00F277FD">
              <w:rPr>
                <w:rFonts w:ascii="Times New Roman" w:hAnsi="Times New Roman"/>
                <w:noProof/>
                <w:szCs w:val="24"/>
              </w:rPr>
              <w:t>Sean M</w:t>
            </w:r>
            <w:r w:rsidR="00232735">
              <w:rPr>
                <w:rFonts w:ascii="Times New Roman" w:hAnsi="Times New Roman"/>
                <w:noProof/>
                <w:szCs w:val="24"/>
              </w:rPr>
              <w:t>.</w:t>
            </w:r>
            <w:r w:rsidR="00F277FD">
              <w:rPr>
                <w:rFonts w:ascii="Times New Roman" w:hAnsi="Times New Roman"/>
                <w:noProof/>
                <w:szCs w:val="24"/>
              </w:rPr>
              <w:t xml:space="preserve"> Poppoff</w:t>
            </w:r>
            <w:r w:rsidR="00834BE6" w:rsidRPr="005B66E1">
              <w:rPr>
                <w:rFonts w:ascii="Times New Roman" w:hAnsi="Times New Roman"/>
                <w:szCs w:val="24"/>
              </w:rPr>
              <w:fldChar w:fldCharType="end"/>
            </w:r>
          </w:p>
          <w:p w:rsidR="00834BE6" w:rsidRDefault="00387955" w:rsidP="00834BE6">
            <w:pPr>
              <w:keepLines/>
              <w:ind w:left="720" w:hanging="720"/>
              <w:rPr>
                <w:rFonts w:ascii="Times New Roman" w:hAnsi="Times New Roman"/>
                <w:szCs w:val="24"/>
              </w:rPr>
            </w:pPr>
            <w:r>
              <w:t>Title:</w:t>
            </w:r>
            <w:r>
              <w:tab/>
            </w:r>
            <w:r w:rsidR="00834BE6" w:rsidRPr="005B66E1">
              <w:rPr>
                <w:rFonts w:ascii="Times New Roman" w:hAnsi="Times New Roman"/>
                <w:szCs w:val="24"/>
              </w:rPr>
              <w:fldChar w:fldCharType="begin">
                <w:ffData>
                  <w:name w:val=""/>
                  <w:enabled/>
                  <w:calcOnExit w:val="0"/>
                  <w:helpText w:type="text" w:val="Enter the name of the Affiliate Employee authorized to sign the agreement"/>
                  <w:statusText w:type="text" w:val="Enter the name of the Affiliate Employee authorized to sign the agreement"/>
                  <w:textInput/>
                </w:ffData>
              </w:fldChar>
            </w:r>
            <w:r w:rsidR="00834BE6" w:rsidRPr="005B66E1">
              <w:rPr>
                <w:rFonts w:ascii="Times New Roman" w:hAnsi="Times New Roman"/>
                <w:szCs w:val="24"/>
              </w:rPr>
              <w:instrText xml:space="preserve"> FORMTEXT </w:instrText>
            </w:r>
            <w:r w:rsidR="00834BE6" w:rsidRPr="005B66E1">
              <w:rPr>
                <w:rFonts w:ascii="Times New Roman" w:hAnsi="Times New Roman"/>
                <w:szCs w:val="24"/>
              </w:rPr>
            </w:r>
            <w:r w:rsidR="00834BE6" w:rsidRPr="005B66E1">
              <w:rPr>
                <w:rFonts w:ascii="Times New Roman" w:hAnsi="Times New Roman"/>
                <w:szCs w:val="24"/>
              </w:rPr>
              <w:fldChar w:fldCharType="separate"/>
            </w:r>
            <w:r w:rsidR="00232735">
              <w:rPr>
                <w:rFonts w:ascii="Times New Roman" w:hAnsi="Times New Roman"/>
                <w:noProof/>
                <w:szCs w:val="24"/>
              </w:rPr>
              <w:t>Executive Director, Lions Gift of Sight</w:t>
            </w:r>
            <w:r w:rsidR="00834BE6" w:rsidRPr="005B66E1">
              <w:rPr>
                <w:rFonts w:ascii="Times New Roman" w:hAnsi="Times New Roman"/>
                <w:szCs w:val="24"/>
              </w:rPr>
              <w:fldChar w:fldCharType="end"/>
            </w:r>
          </w:p>
          <w:p w:rsidR="00387955" w:rsidRDefault="004232A4" w:rsidP="00387955">
            <w:pPr>
              <w:keepLines/>
            </w:pPr>
            <w:r>
              <w:t xml:space="preserve">Date: </w:t>
            </w:r>
            <w:r w:rsidR="00387955">
              <w:t>__________________________________</w:t>
            </w:r>
          </w:p>
          <w:p w:rsidR="00387955" w:rsidRDefault="00387955" w:rsidP="00387955">
            <w:pPr>
              <w:keepLines/>
            </w:pPr>
          </w:p>
          <w:p w:rsidR="00387955" w:rsidRDefault="00387955" w:rsidP="00387955">
            <w:pPr>
              <w:keepLines/>
            </w:pPr>
          </w:p>
          <w:p w:rsidR="00E83030" w:rsidRDefault="00E83030" w:rsidP="00387955">
            <w:pPr>
              <w:keepLines/>
            </w:pPr>
          </w:p>
          <w:p w:rsidR="00387955" w:rsidRPr="005B66E1" w:rsidRDefault="004232A4" w:rsidP="00387955">
            <w:pPr>
              <w:keepLines/>
              <w:rPr>
                <w:rFonts w:ascii="Times New Roman" w:hAnsi="Times New Roman"/>
                <w:szCs w:val="24"/>
              </w:rPr>
            </w:pPr>
            <w:r>
              <w:rPr>
                <w:rFonts w:ascii="Times New Roman" w:hAnsi="Times New Roman"/>
                <w:szCs w:val="24"/>
              </w:rPr>
              <w:t xml:space="preserve">By: </w:t>
            </w:r>
            <w:r w:rsidR="00387955" w:rsidRPr="005B66E1">
              <w:rPr>
                <w:rFonts w:ascii="Times New Roman" w:hAnsi="Times New Roman"/>
                <w:szCs w:val="24"/>
              </w:rPr>
              <w:t>__________________________________</w:t>
            </w:r>
            <w:r w:rsidR="00387955">
              <w:rPr>
                <w:rFonts w:ascii="Times New Roman" w:hAnsi="Times New Roman"/>
                <w:szCs w:val="24"/>
              </w:rPr>
              <w:t>__</w:t>
            </w:r>
          </w:p>
          <w:p w:rsidR="00387955" w:rsidRPr="005B66E1" w:rsidRDefault="00387955" w:rsidP="00387955">
            <w:pPr>
              <w:keepLines/>
              <w:rPr>
                <w:rFonts w:ascii="Times New Roman" w:hAnsi="Times New Roman"/>
                <w:szCs w:val="24"/>
              </w:rPr>
            </w:pPr>
            <w:r w:rsidRPr="005B66E1">
              <w:rPr>
                <w:rFonts w:ascii="Times New Roman" w:hAnsi="Times New Roman"/>
                <w:szCs w:val="24"/>
              </w:rPr>
              <w:t>Name:</w:t>
            </w:r>
            <w:r w:rsidRPr="005B66E1">
              <w:rPr>
                <w:rFonts w:ascii="Times New Roman" w:hAnsi="Times New Roman"/>
                <w:szCs w:val="24"/>
              </w:rPr>
              <w:tab/>
            </w:r>
            <w:r>
              <w:rPr>
                <w:rFonts w:ascii="Times New Roman" w:hAnsi="Times New Roman"/>
                <w:szCs w:val="24"/>
              </w:rPr>
              <w:t>Jakub Tolar, MD, PhD</w:t>
            </w:r>
          </w:p>
          <w:p w:rsidR="00387955" w:rsidRDefault="00387955" w:rsidP="00387955">
            <w:pPr>
              <w:keepLines/>
              <w:rPr>
                <w:rFonts w:ascii="Times New Roman" w:hAnsi="Times New Roman"/>
                <w:szCs w:val="24"/>
              </w:rPr>
            </w:pPr>
            <w:r w:rsidRPr="005B66E1">
              <w:rPr>
                <w:rFonts w:ascii="Times New Roman" w:hAnsi="Times New Roman"/>
                <w:szCs w:val="24"/>
              </w:rPr>
              <w:t>Title:</w:t>
            </w:r>
            <w:r w:rsidRPr="005B66E1">
              <w:rPr>
                <w:rFonts w:ascii="Times New Roman" w:hAnsi="Times New Roman"/>
                <w:szCs w:val="24"/>
              </w:rPr>
              <w:tab/>
            </w:r>
            <w:r>
              <w:rPr>
                <w:rFonts w:ascii="Times New Roman" w:hAnsi="Times New Roman"/>
                <w:szCs w:val="24"/>
              </w:rPr>
              <w:t>Dean, Medical School</w:t>
            </w:r>
          </w:p>
          <w:p w:rsidR="00387955" w:rsidRPr="005B66E1" w:rsidRDefault="006451EB" w:rsidP="00387955">
            <w:pPr>
              <w:keepLines/>
              <w:rPr>
                <w:rFonts w:ascii="Times New Roman" w:hAnsi="Times New Roman"/>
                <w:szCs w:val="24"/>
              </w:rPr>
            </w:pPr>
            <w:r>
              <w:rPr>
                <w:rFonts w:ascii="Times New Roman" w:hAnsi="Times New Roman"/>
                <w:szCs w:val="24"/>
              </w:rPr>
              <w:tab/>
            </w:r>
            <w:r w:rsidR="00387955" w:rsidRPr="005B66E1">
              <w:rPr>
                <w:rFonts w:ascii="Times New Roman" w:hAnsi="Times New Roman"/>
                <w:szCs w:val="24"/>
              </w:rPr>
              <w:t xml:space="preserve">Vice President for </w:t>
            </w:r>
            <w:r>
              <w:rPr>
                <w:rFonts w:ascii="Times New Roman" w:hAnsi="Times New Roman"/>
                <w:szCs w:val="24"/>
              </w:rPr>
              <w:t>Clinical Affairs</w:t>
            </w:r>
          </w:p>
          <w:p w:rsidR="00387955" w:rsidRDefault="004232A4" w:rsidP="00387955">
            <w:pPr>
              <w:keepLines/>
              <w:rPr>
                <w:rFonts w:ascii="Times New Roman" w:hAnsi="Times New Roman"/>
                <w:szCs w:val="24"/>
              </w:rPr>
            </w:pPr>
            <w:r>
              <w:rPr>
                <w:rFonts w:ascii="Times New Roman" w:hAnsi="Times New Roman"/>
                <w:szCs w:val="24"/>
              </w:rPr>
              <w:t xml:space="preserve">Date: </w:t>
            </w:r>
            <w:r w:rsidR="00387955" w:rsidRPr="005B66E1">
              <w:rPr>
                <w:rFonts w:ascii="Times New Roman" w:hAnsi="Times New Roman"/>
                <w:szCs w:val="24"/>
              </w:rPr>
              <w:t>________________________________</w:t>
            </w:r>
            <w:r w:rsidR="00387955">
              <w:rPr>
                <w:rFonts w:ascii="Times New Roman" w:hAnsi="Times New Roman"/>
                <w:szCs w:val="24"/>
              </w:rPr>
              <w:t>__</w:t>
            </w:r>
          </w:p>
          <w:p w:rsidR="00387955" w:rsidRPr="005B66E1" w:rsidRDefault="00387955" w:rsidP="00387955">
            <w:pPr>
              <w:keepLines/>
              <w:rPr>
                <w:rFonts w:ascii="Times New Roman" w:hAnsi="Times New Roman"/>
                <w:szCs w:val="24"/>
              </w:rPr>
            </w:pPr>
          </w:p>
        </w:tc>
      </w:tr>
    </w:tbl>
    <w:p w:rsidR="00A30071" w:rsidRPr="00D821AD" w:rsidRDefault="00D821AD" w:rsidP="004232A4">
      <w:pPr>
        <w:keepLines/>
        <w:tabs>
          <w:tab w:val="num" w:pos="1425"/>
        </w:tabs>
        <w:jc w:val="center"/>
        <w:rPr>
          <w:rFonts w:ascii="Times New Roman" w:hAnsi="Times New Roman"/>
          <w:b/>
          <w:i/>
          <w:sz w:val="20"/>
          <w:szCs w:val="21"/>
        </w:rPr>
      </w:pPr>
      <w:r>
        <w:rPr>
          <w:rFonts w:ascii="Times New Roman" w:hAnsi="Times New Roman"/>
          <w:b/>
          <w:i/>
          <w:sz w:val="20"/>
          <w:szCs w:val="21"/>
        </w:rPr>
        <w:t>Note: This a</w:t>
      </w:r>
      <w:r w:rsidR="00387955" w:rsidRPr="00D821AD">
        <w:rPr>
          <w:rFonts w:ascii="Times New Roman" w:hAnsi="Times New Roman"/>
          <w:b/>
          <w:i/>
          <w:sz w:val="20"/>
          <w:szCs w:val="21"/>
        </w:rPr>
        <w:t>greement to be executed by Affiliate before U</w:t>
      </w:r>
      <w:r w:rsidRPr="00D821AD">
        <w:rPr>
          <w:rFonts w:ascii="Times New Roman" w:hAnsi="Times New Roman"/>
          <w:b/>
          <w:i/>
          <w:sz w:val="20"/>
          <w:szCs w:val="21"/>
        </w:rPr>
        <w:t>niversity representatives begin</w:t>
      </w:r>
      <w:r w:rsidR="00387955" w:rsidRPr="00D821AD">
        <w:rPr>
          <w:rFonts w:ascii="Times New Roman" w:hAnsi="Times New Roman"/>
          <w:b/>
          <w:i/>
          <w:sz w:val="20"/>
          <w:szCs w:val="21"/>
        </w:rPr>
        <w:t xml:space="preserve"> the execution process.</w:t>
      </w:r>
    </w:p>
    <w:sectPr w:rsidR="00A30071" w:rsidRPr="00D821AD" w:rsidSect="00232735">
      <w:footerReference w:type="default" r:id="rId10"/>
      <w:headerReference w:type="first" r:id="rId11"/>
      <w:footerReference w:type="first" r:id="rId12"/>
      <w:type w:val="continuous"/>
      <w:pgSz w:w="12240" w:h="15840" w:code="1"/>
      <w:pgMar w:top="1440" w:right="1440" w:bottom="1440" w:left="1440" w:header="720" w:footer="288" w:gutter="0"/>
      <w:pgBorders w:zOrder="back" w:offsetFrom="page">
        <w:top w:val="single" w:sz="18" w:space="24" w:color="auto"/>
        <w:left w:val="single" w:sz="18" w:space="24" w:color="auto"/>
        <w:bottom w:val="single" w:sz="18" w:space="24" w:color="auto"/>
        <w:right w:val="single" w:sz="18"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70E" w:rsidRDefault="002C770E">
      <w:r>
        <w:separator/>
      </w:r>
    </w:p>
  </w:endnote>
  <w:endnote w:type="continuationSeparator" w:id="0">
    <w:p w:rsidR="002C770E" w:rsidRDefault="002C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595528312"/>
      <w:docPartObj>
        <w:docPartGallery w:val="Page Numbers (Bottom of Page)"/>
        <w:docPartUnique/>
      </w:docPartObj>
    </w:sdtPr>
    <w:sdtEndPr>
      <w:rPr>
        <w:noProof/>
        <w:sz w:val="24"/>
        <w:szCs w:val="20"/>
      </w:rPr>
    </w:sdtEndPr>
    <w:sdtContent>
      <w:p w:rsidR="00D821AD" w:rsidRPr="00310AAB" w:rsidRDefault="00D821AD">
        <w:pPr>
          <w:pStyle w:val="Footer"/>
          <w:jc w:val="center"/>
          <w:rPr>
            <w:noProof/>
            <w:szCs w:val="16"/>
          </w:rPr>
        </w:pPr>
        <w:r w:rsidRPr="00310AAB">
          <w:rPr>
            <w:szCs w:val="16"/>
          </w:rPr>
          <w:fldChar w:fldCharType="begin"/>
        </w:r>
        <w:r w:rsidRPr="00310AAB">
          <w:rPr>
            <w:szCs w:val="16"/>
          </w:rPr>
          <w:instrText xml:space="preserve"> PAGE   \* MERGEFORMAT </w:instrText>
        </w:r>
        <w:r w:rsidRPr="00310AAB">
          <w:rPr>
            <w:szCs w:val="16"/>
          </w:rPr>
          <w:fldChar w:fldCharType="separate"/>
        </w:r>
        <w:r w:rsidR="00D813CD">
          <w:rPr>
            <w:noProof/>
            <w:szCs w:val="16"/>
          </w:rPr>
          <w:t>2</w:t>
        </w:r>
        <w:r w:rsidRPr="00310AAB">
          <w:rPr>
            <w:noProof/>
            <w:szCs w:val="16"/>
          </w:rPr>
          <w:fldChar w:fldCharType="end"/>
        </w:r>
      </w:p>
      <w:p w:rsidR="00D821AD" w:rsidRPr="00310AAB" w:rsidRDefault="00D821AD" w:rsidP="00D821AD">
        <w:pPr>
          <w:pStyle w:val="Footer"/>
          <w:rPr>
            <w:sz w:val="16"/>
            <w:szCs w:val="16"/>
          </w:rPr>
        </w:pPr>
        <w:r w:rsidRPr="00310AAB">
          <w:rPr>
            <w:sz w:val="16"/>
            <w:szCs w:val="16"/>
          </w:rPr>
          <w:t>FORM: OGC-SC264</w:t>
        </w:r>
      </w:p>
      <w:p w:rsidR="00D821AD" w:rsidRPr="00310AAB" w:rsidRDefault="00D821AD" w:rsidP="00D821AD">
        <w:pPr>
          <w:pStyle w:val="Footer"/>
          <w:rPr>
            <w:sz w:val="16"/>
            <w:szCs w:val="16"/>
          </w:rPr>
        </w:pPr>
        <w:r w:rsidRPr="00310AAB">
          <w:rPr>
            <w:sz w:val="16"/>
            <w:szCs w:val="16"/>
          </w:rPr>
          <w:t>Form Date: 05.05.08</w:t>
        </w:r>
      </w:p>
      <w:p w:rsidR="00D821AD" w:rsidRPr="00D253CF" w:rsidRDefault="00E83030" w:rsidP="00D821AD">
        <w:pPr>
          <w:pStyle w:val="Footer"/>
          <w:rPr>
            <w:sz w:val="16"/>
          </w:rPr>
        </w:pPr>
        <w:r>
          <w:rPr>
            <w:sz w:val="16"/>
            <w:szCs w:val="16"/>
          </w:rPr>
          <w:t>Revision Date: 06.04.2019</w:t>
        </w:r>
      </w:p>
    </w:sdtContent>
  </w:sdt>
  <w:p w:rsidR="007C58A5" w:rsidRPr="00E752BC" w:rsidRDefault="007C58A5" w:rsidP="00E75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A5" w:rsidRDefault="007C58A5" w:rsidP="00C52673">
    <w:pPr>
      <w:pStyle w:val="Footer"/>
      <w:rPr>
        <w:rStyle w:val="PageNumber"/>
        <w:rFonts w:ascii="Times New Roman" w:hAnsi="Times New Roman"/>
        <w:sz w:val="16"/>
      </w:rPr>
    </w:pPr>
    <w:r>
      <w:rPr>
        <w:rStyle w:val="PageNumber"/>
        <w:rFonts w:ascii="Times New Roman" w:hAnsi="Times New Roman"/>
        <w:sz w:val="16"/>
      </w:rPr>
      <w:t>FORM:  OGC-SC264</w:t>
    </w:r>
  </w:p>
  <w:p w:rsidR="007C58A5" w:rsidRDefault="007C58A5" w:rsidP="00C52673">
    <w:pPr>
      <w:pStyle w:val="Footer"/>
      <w:rPr>
        <w:rStyle w:val="PageNumber"/>
        <w:rFonts w:ascii="Times New Roman" w:hAnsi="Times New Roman"/>
        <w:sz w:val="16"/>
      </w:rPr>
    </w:pPr>
    <w:r>
      <w:rPr>
        <w:rStyle w:val="PageNumber"/>
        <w:rFonts w:ascii="Times New Roman" w:hAnsi="Times New Roman"/>
        <w:sz w:val="16"/>
      </w:rPr>
      <w:t>Form Date:  05.05.08</w:t>
    </w:r>
  </w:p>
  <w:p w:rsidR="007C58A5" w:rsidRDefault="007C58A5" w:rsidP="00C52673">
    <w:pPr>
      <w:pStyle w:val="Footer"/>
      <w:rPr>
        <w:rStyle w:val="PageNumber"/>
        <w:rFonts w:ascii="Times New Roman" w:hAnsi="Times New Roman"/>
        <w:sz w:val="16"/>
      </w:rPr>
    </w:pPr>
    <w:r>
      <w:rPr>
        <w:rStyle w:val="PageNumber"/>
        <w:rFonts w:ascii="Times New Roman" w:hAnsi="Times New Roman"/>
        <w:sz w:val="16"/>
      </w:rPr>
      <w:t>Revision Date:  06.06.13</w:t>
    </w:r>
  </w:p>
  <w:p w:rsidR="007C58A5" w:rsidRPr="00C52673" w:rsidRDefault="007C58A5" w:rsidP="00C52673">
    <w:pPr>
      <w:pStyle w:val="Footer"/>
      <w:rPr>
        <w:rStyle w:val="PageNumber"/>
        <w:szCs w:val="24"/>
      </w:rPr>
    </w:pPr>
    <w:r>
      <w:rPr>
        <w:rStyle w:val="PageNumber"/>
        <w:rFonts w:ascii="Times New Roman" w:hAnsi="Times New Roman"/>
        <w:sz w:val="16"/>
      </w:rPr>
      <w:tab/>
      <w:t xml:space="preserve">           </w:t>
    </w:r>
    <w:r w:rsidRPr="00C52673">
      <w:rPr>
        <w:rStyle w:val="PageNumber"/>
        <w:szCs w:val="24"/>
      </w:rPr>
      <w:fldChar w:fldCharType="begin"/>
    </w:r>
    <w:r w:rsidRPr="00C52673">
      <w:rPr>
        <w:rStyle w:val="PageNumber"/>
        <w:szCs w:val="24"/>
      </w:rPr>
      <w:instrText xml:space="preserve">PAGE  </w:instrText>
    </w:r>
    <w:r w:rsidRPr="00C52673">
      <w:rPr>
        <w:rStyle w:val="PageNumber"/>
        <w:szCs w:val="24"/>
      </w:rPr>
      <w:fldChar w:fldCharType="separate"/>
    </w:r>
    <w:r>
      <w:rPr>
        <w:rStyle w:val="PageNumber"/>
        <w:noProof/>
        <w:szCs w:val="24"/>
      </w:rPr>
      <w:t>1</w:t>
    </w:r>
    <w:r w:rsidRPr="00C52673">
      <w:rPr>
        <w:rStyle w:val="PageNumbe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70E" w:rsidRDefault="002C770E">
      <w:r>
        <w:separator/>
      </w:r>
    </w:p>
  </w:footnote>
  <w:footnote w:type="continuationSeparator" w:id="0">
    <w:p w:rsidR="002C770E" w:rsidRDefault="002C7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A5" w:rsidRDefault="007C58A5" w:rsidP="00C52673">
    <w:pPr>
      <w:pStyle w:val="Header"/>
      <w:jc w:val="right"/>
      <w:rPr>
        <w:i/>
        <w:sz w:val="22"/>
        <w:szCs w:val="22"/>
      </w:rPr>
    </w:pPr>
  </w:p>
  <w:p w:rsidR="007C58A5" w:rsidRPr="00C52673" w:rsidRDefault="007C58A5" w:rsidP="00C52673">
    <w:pPr>
      <w:pStyle w:val="Header"/>
      <w:jc w:val="right"/>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0A51"/>
    <w:multiLevelType w:val="hybridMultilevel"/>
    <w:tmpl w:val="FE42E77A"/>
    <w:lvl w:ilvl="0" w:tplc="0C2E833A">
      <w:start w:val="1"/>
      <w:numFmt w:val="upperLetter"/>
      <w:lvlText w:val="%1."/>
      <w:lvlJc w:val="left"/>
      <w:pPr>
        <w:tabs>
          <w:tab w:val="num" w:pos="1080"/>
        </w:tabs>
        <w:ind w:left="1080" w:hanging="720"/>
      </w:pPr>
      <w:rPr>
        <w:rFonts w:hint="default"/>
      </w:rPr>
    </w:lvl>
    <w:lvl w:ilvl="1" w:tplc="CCEAAEAA" w:tentative="1">
      <w:start w:val="1"/>
      <w:numFmt w:val="lowerLetter"/>
      <w:lvlText w:val="%2."/>
      <w:lvlJc w:val="left"/>
      <w:pPr>
        <w:tabs>
          <w:tab w:val="num" w:pos="1440"/>
        </w:tabs>
        <w:ind w:left="1440" w:hanging="360"/>
      </w:pPr>
    </w:lvl>
    <w:lvl w:ilvl="2" w:tplc="3126CD54" w:tentative="1">
      <w:start w:val="1"/>
      <w:numFmt w:val="lowerRoman"/>
      <w:lvlText w:val="%3."/>
      <w:lvlJc w:val="right"/>
      <w:pPr>
        <w:tabs>
          <w:tab w:val="num" w:pos="2160"/>
        </w:tabs>
        <w:ind w:left="2160" w:hanging="180"/>
      </w:pPr>
    </w:lvl>
    <w:lvl w:ilvl="3" w:tplc="CD84DE2E" w:tentative="1">
      <w:start w:val="1"/>
      <w:numFmt w:val="decimal"/>
      <w:lvlText w:val="%4."/>
      <w:lvlJc w:val="left"/>
      <w:pPr>
        <w:tabs>
          <w:tab w:val="num" w:pos="2880"/>
        </w:tabs>
        <w:ind w:left="2880" w:hanging="360"/>
      </w:pPr>
    </w:lvl>
    <w:lvl w:ilvl="4" w:tplc="324E5722" w:tentative="1">
      <w:start w:val="1"/>
      <w:numFmt w:val="lowerLetter"/>
      <w:lvlText w:val="%5."/>
      <w:lvlJc w:val="left"/>
      <w:pPr>
        <w:tabs>
          <w:tab w:val="num" w:pos="3600"/>
        </w:tabs>
        <w:ind w:left="3600" w:hanging="360"/>
      </w:pPr>
    </w:lvl>
    <w:lvl w:ilvl="5" w:tplc="3EE09340" w:tentative="1">
      <w:start w:val="1"/>
      <w:numFmt w:val="lowerRoman"/>
      <w:lvlText w:val="%6."/>
      <w:lvlJc w:val="right"/>
      <w:pPr>
        <w:tabs>
          <w:tab w:val="num" w:pos="4320"/>
        </w:tabs>
        <w:ind w:left="4320" w:hanging="180"/>
      </w:pPr>
    </w:lvl>
    <w:lvl w:ilvl="6" w:tplc="9EA224C2" w:tentative="1">
      <w:start w:val="1"/>
      <w:numFmt w:val="decimal"/>
      <w:lvlText w:val="%7."/>
      <w:lvlJc w:val="left"/>
      <w:pPr>
        <w:tabs>
          <w:tab w:val="num" w:pos="5040"/>
        </w:tabs>
        <w:ind w:left="5040" w:hanging="360"/>
      </w:pPr>
    </w:lvl>
    <w:lvl w:ilvl="7" w:tplc="9B4420C0" w:tentative="1">
      <w:start w:val="1"/>
      <w:numFmt w:val="lowerLetter"/>
      <w:lvlText w:val="%8."/>
      <w:lvlJc w:val="left"/>
      <w:pPr>
        <w:tabs>
          <w:tab w:val="num" w:pos="5760"/>
        </w:tabs>
        <w:ind w:left="5760" w:hanging="360"/>
      </w:pPr>
    </w:lvl>
    <w:lvl w:ilvl="8" w:tplc="D1369B92" w:tentative="1">
      <w:start w:val="1"/>
      <w:numFmt w:val="lowerRoman"/>
      <w:lvlText w:val="%9."/>
      <w:lvlJc w:val="right"/>
      <w:pPr>
        <w:tabs>
          <w:tab w:val="num" w:pos="6480"/>
        </w:tabs>
        <w:ind w:left="6480" w:hanging="180"/>
      </w:pPr>
    </w:lvl>
  </w:abstractNum>
  <w:abstractNum w:abstractNumId="1" w15:restartNumberingAfterBreak="0">
    <w:nsid w:val="11522F43"/>
    <w:multiLevelType w:val="hybridMultilevel"/>
    <w:tmpl w:val="70141854"/>
    <w:lvl w:ilvl="0" w:tplc="C798C250">
      <w:start w:val="1"/>
      <w:numFmt w:val="decimal"/>
      <w:lvlText w:val="4.%1"/>
      <w:lvlJc w:val="left"/>
      <w:pPr>
        <w:tabs>
          <w:tab w:val="num" w:pos="1224"/>
        </w:tabs>
        <w:ind w:left="1224" w:hanging="504"/>
      </w:pPr>
      <w:rPr>
        <w:rFonts w:hint="default"/>
      </w:rPr>
    </w:lvl>
    <w:lvl w:ilvl="1" w:tplc="019AE424">
      <w:start w:val="1"/>
      <w:numFmt w:val="lowerLetter"/>
      <w:lvlText w:val="%2."/>
      <w:lvlJc w:val="left"/>
      <w:pPr>
        <w:tabs>
          <w:tab w:val="num" w:pos="1440"/>
        </w:tabs>
        <w:ind w:left="1440" w:hanging="360"/>
      </w:pPr>
    </w:lvl>
    <w:lvl w:ilvl="2" w:tplc="F9BAFAE2" w:tentative="1">
      <w:start w:val="1"/>
      <w:numFmt w:val="lowerRoman"/>
      <w:lvlText w:val="%3."/>
      <w:lvlJc w:val="right"/>
      <w:pPr>
        <w:tabs>
          <w:tab w:val="num" w:pos="2160"/>
        </w:tabs>
        <w:ind w:left="2160" w:hanging="180"/>
      </w:pPr>
    </w:lvl>
    <w:lvl w:ilvl="3" w:tplc="42DA194C" w:tentative="1">
      <w:start w:val="1"/>
      <w:numFmt w:val="decimal"/>
      <w:lvlText w:val="%4."/>
      <w:lvlJc w:val="left"/>
      <w:pPr>
        <w:tabs>
          <w:tab w:val="num" w:pos="2880"/>
        </w:tabs>
        <w:ind w:left="2880" w:hanging="360"/>
      </w:pPr>
    </w:lvl>
    <w:lvl w:ilvl="4" w:tplc="F2FAFCD0" w:tentative="1">
      <w:start w:val="1"/>
      <w:numFmt w:val="lowerLetter"/>
      <w:lvlText w:val="%5."/>
      <w:lvlJc w:val="left"/>
      <w:pPr>
        <w:tabs>
          <w:tab w:val="num" w:pos="3600"/>
        </w:tabs>
        <w:ind w:left="3600" w:hanging="360"/>
      </w:pPr>
    </w:lvl>
    <w:lvl w:ilvl="5" w:tplc="8326E420" w:tentative="1">
      <w:start w:val="1"/>
      <w:numFmt w:val="lowerRoman"/>
      <w:lvlText w:val="%6."/>
      <w:lvlJc w:val="right"/>
      <w:pPr>
        <w:tabs>
          <w:tab w:val="num" w:pos="4320"/>
        </w:tabs>
        <w:ind w:left="4320" w:hanging="180"/>
      </w:pPr>
    </w:lvl>
    <w:lvl w:ilvl="6" w:tplc="2D50E42A" w:tentative="1">
      <w:start w:val="1"/>
      <w:numFmt w:val="decimal"/>
      <w:lvlText w:val="%7."/>
      <w:lvlJc w:val="left"/>
      <w:pPr>
        <w:tabs>
          <w:tab w:val="num" w:pos="5040"/>
        </w:tabs>
        <w:ind w:left="5040" w:hanging="360"/>
      </w:pPr>
    </w:lvl>
    <w:lvl w:ilvl="7" w:tplc="D1FEA272" w:tentative="1">
      <w:start w:val="1"/>
      <w:numFmt w:val="lowerLetter"/>
      <w:lvlText w:val="%8."/>
      <w:lvlJc w:val="left"/>
      <w:pPr>
        <w:tabs>
          <w:tab w:val="num" w:pos="5760"/>
        </w:tabs>
        <w:ind w:left="5760" w:hanging="360"/>
      </w:pPr>
    </w:lvl>
    <w:lvl w:ilvl="8" w:tplc="807EEB8E" w:tentative="1">
      <w:start w:val="1"/>
      <w:numFmt w:val="lowerRoman"/>
      <w:lvlText w:val="%9."/>
      <w:lvlJc w:val="right"/>
      <w:pPr>
        <w:tabs>
          <w:tab w:val="num" w:pos="6480"/>
        </w:tabs>
        <w:ind w:left="6480" w:hanging="180"/>
      </w:pPr>
    </w:lvl>
  </w:abstractNum>
  <w:abstractNum w:abstractNumId="2" w15:restartNumberingAfterBreak="0">
    <w:nsid w:val="12DA6172"/>
    <w:multiLevelType w:val="hybridMultilevel"/>
    <w:tmpl w:val="62E68C50"/>
    <w:lvl w:ilvl="0" w:tplc="BBEE453C">
      <w:start w:val="1"/>
      <w:numFmt w:val="upperRoman"/>
      <w:lvlText w:val="%1."/>
      <w:lvlJc w:val="left"/>
      <w:pPr>
        <w:tabs>
          <w:tab w:val="num" w:pos="1080"/>
        </w:tabs>
        <w:ind w:left="1080" w:hanging="720"/>
      </w:pPr>
      <w:rPr>
        <w:rFonts w:hint="default"/>
      </w:rPr>
    </w:lvl>
    <w:lvl w:ilvl="1" w:tplc="7728AC4C" w:tentative="1">
      <w:start w:val="1"/>
      <w:numFmt w:val="lowerLetter"/>
      <w:lvlText w:val="%2."/>
      <w:lvlJc w:val="left"/>
      <w:pPr>
        <w:tabs>
          <w:tab w:val="num" w:pos="1440"/>
        </w:tabs>
        <w:ind w:left="1440" w:hanging="360"/>
      </w:pPr>
    </w:lvl>
    <w:lvl w:ilvl="2" w:tplc="52B8D6F8" w:tentative="1">
      <w:start w:val="1"/>
      <w:numFmt w:val="lowerRoman"/>
      <w:lvlText w:val="%3."/>
      <w:lvlJc w:val="right"/>
      <w:pPr>
        <w:tabs>
          <w:tab w:val="num" w:pos="2160"/>
        </w:tabs>
        <w:ind w:left="2160" w:hanging="180"/>
      </w:pPr>
    </w:lvl>
    <w:lvl w:ilvl="3" w:tplc="8A60EFC2" w:tentative="1">
      <w:start w:val="1"/>
      <w:numFmt w:val="decimal"/>
      <w:lvlText w:val="%4."/>
      <w:lvlJc w:val="left"/>
      <w:pPr>
        <w:tabs>
          <w:tab w:val="num" w:pos="2880"/>
        </w:tabs>
        <w:ind w:left="2880" w:hanging="360"/>
      </w:pPr>
    </w:lvl>
    <w:lvl w:ilvl="4" w:tplc="63F2A3B0" w:tentative="1">
      <w:start w:val="1"/>
      <w:numFmt w:val="lowerLetter"/>
      <w:lvlText w:val="%5."/>
      <w:lvlJc w:val="left"/>
      <w:pPr>
        <w:tabs>
          <w:tab w:val="num" w:pos="3600"/>
        </w:tabs>
        <w:ind w:left="3600" w:hanging="360"/>
      </w:pPr>
    </w:lvl>
    <w:lvl w:ilvl="5" w:tplc="02FE4116" w:tentative="1">
      <w:start w:val="1"/>
      <w:numFmt w:val="lowerRoman"/>
      <w:lvlText w:val="%6."/>
      <w:lvlJc w:val="right"/>
      <w:pPr>
        <w:tabs>
          <w:tab w:val="num" w:pos="4320"/>
        </w:tabs>
        <w:ind w:left="4320" w:hanging="180"/>
      </w:pPr>
    </w:lvl>
    <w:lvl w:ilvl="6" w:tplc="36C21950" w:tentative="1">
      <w:start w:val="1"/>
      <w:numFmt w:val="decimal"/>
      <w:lvlText w:val="%7."/>
      <w:lvlJc w:val="left"/>
      <w:pPr>
        <w:tabs>
          <w:tab w:val="num" w:pos="5040"/>
        </w:tabs>
        <w:ind w:left="5040" w:hanging="360"/>
      </w:pPr>
    </w:lvl>
    <w:lvl w:ilvl="7" w:tplc="4FF60A76" w:tentative="1">
      <w:start w:val="1"/>
      <w:numFmt w:val="lowerLetter"/>
      <w:lvlText w:val="%8."/>
      <w:lvlJc w:val="left"/>
      <w:pPr>
        <w:tabs>
          <w:tab w:val="num" w:pos="5760"/>
        </w:tabs>
        <w:ind w:left="5760" w:hanging="360"/>
      </w:pPr>
    </w:lvl>
    <w:lvl w:ilvl="8" w:tplc="D1F4F8E0" w:tentative="1">
      <w:start w:val="1"/>
      <w:numFmt w:val="lowerRoman"/>
      <w:lvlText w:val="%9."/>
      <w:lvlJc w:val="right"/>
      <w:pPr>
        <w:tabs>
          <w:tab w:val="num" w:pos="6480"/>
        </w:tabs>
        <w:ind w:left="6480" w:hanging="180"/>
      </w:pPr>
    </w:lvl>
  </w:abstractNum>
  <w:abstractNum w:abstractNumId="3" w15:restartNumberingAfterBreak="0">
    <w:nsid w:val="2B811E73"/>
    <w:multiLevelType w:val="hybridMultilevel"/>
    <w:tmpl w:val="B232B8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C456D0"/>
    <w:multiLevelType w:val="hybridMultilevel"/>
    <w:tmpl w:val="6B4220D6"/>
    <w:lvl w:ilvl="0" w:tplc="3740FFD2">
      <w:start w:val="1"/>
      <w:numFmt w:val="decimal"/>
      <w:lvlText w:val="%1."/>
      <w:lvlJc w:val="left"/>
      <w:pPr>
        <w:tabs>
          <w:tab w:val="num" w:pos="360"/>
        </w:tabs>
        <w:ind w:left="360" w:hanging="360"/>
      </w:pPr>
      <w:rPr>
        <w:rFonts w:hint="default"/>
      </w:rPr>
    </w:lvl>
    <w:lvl w:ilvl="1" w:tplc="DD1C3016" w:tentative="1">
      <w:start w:val="1"/>
      <w:numFmt w:val="lowerLetter"/>
      <w:lvlText w:val="%2."/>
      <w:lvlJc w:val="left"/>
      <w:pPr>
        <w:tabs>
          <w:tab w:val="num" w:pos="1440"/>
        </w:tabs>
        <w:ind w:left="1440" w:hanging="360"/>
      </w:pPr>
    </w:lvl>
    <w:lvl w:ilvl="2" w:tplc="1374CC78" w:tentative="1">
      <w:start w:val="1"/>
      <w:numFmt w:val="lowerRoman"/>
      <w:lvlText w:val="%3."/>
      <w:lvlJc w:val="right"/>
      <w:pPr>
        <w:tabs>
          <w:tab w:val="num" w:pos="2160"/>
        </w:tabs>
        <w:ind w:left="2160" w:hanging="180"/>
      </w:pPr>
    </w:lvl>
    <w:lvl w:ilvl="3" w:tplc="90DCDEEC" w:tentative="1">
      <w:start w:val="1"/>
      <w:numFmt w:val="decimal"/>
      <w:lvlText w:val="%4."/>
      <w:lvlJc w:val="left"/>
      <w:pPr>
        <w:tabs>
          <w:tab w:val="num" w:pos="2880"/>
        </w:tabs>
        <w:ind w:left="2880" w:hanging="360"/>
      </w:pPr>
    </w:lvl>
    <w:lvl w:ilvl="4" w:tplc="C4046BD8" w:tentative="1">
      <w:start w:val="1"/>
      <w:numFmt w:val="lowerLetter"/>
      <w:lvlText w:val="%5."/>
      <w:lvlJc w:val="left"/>
      <w:pPr>
        <w:tabs>
          <w:tab w:val="num" w:pos="3600"/>
        </w:tabs>
        <w:ind w:left="3600" w:hanging="360"/>
      </w:pPr>
    </w:lvl>
    <w:lvl w:ilvl="5" w:tplc="C706D484" w:tentative="1">
      <w:start w:val="1"/>
      <w:numFmt w:val="lowerRoman"/>
      <w:lvlText w:val="%6."/>
      <w:lvlJc w:val="right"/>
      <w:pPr>
        <w:tabs>
          <w:tab w:val="num" w:pos="4320"/>
        </w:tabs>
        <w:ind w:left="4320" w:hanging="180"/>
      </w:pPr>
    </w:lvl>
    <w:lvl w:ilvl="6" w:tplc="845C1EE0" w:tentative="1">
      <w:start w:val="1"/>
      <w:numFmt w:val="decimal"/>
      <w:lvlText w:val="%7."/>
      <w:lvlJc w:val="left"/>
      <w:pPr>
        <w:tabs>
          <w:tab w:val="num" w:pos="5040"/>
        </w:tabs>
        <w:ind w:left="5040" w:hanging="360"/>
      </w:pPr>
    </w:lvl>
    <w:lvl w:ilvl="7" w:tplc="B7F6F46A" w:tentative="1">
      <w:start w:val="1"/>
      <w:numFmt w:val="lowerLetter"/>
      <w:lvlText w:val="%8."/>
      <w:lvlJc w:val="left"/>
      <w:pPr>
        <w:tabs>
          <w:tab w:val="num" w:pos="5760"/>
        </w:tabs>
        <w:ind w:left="5760" w:hanging="360"/>
      </w:pPr>
    </w:lvl>
    <w:lvl w:ilvl="8" w:tplc="15826D30" w:tentative="1">
      <w:start w:val="1"/>
      <w:numFmt w:val="lowerRoman"/>
      <w:lvlText w:val="%9."/>
      <w:lvlJc w:val="right"/>
      <w:pPr>
        <w:tabs>
          <w:tab w:val="num" w:pos="6480"/>
        </w:tabs>
        <w:ind w:left="6480" w:hanging="180"/>
      </w:pPr>
    </w:lvl>
  </w:abstractNum>
  <w:abstractNum w:abstractNumId="5" w15:restartNumberingAfterBreak="0">
    <w:nsid w:val="3CD02CEB"/>
    <w:multiLevelType w:val="hybridMultilevel"/>
    <w:tmpl w:val="4E0A4A52"/>
    <w:lvl w:ilvl="0" w:tplc="122C8CCC">
      <w:start w:val="1"/>
      <w:numFmt w:val="upperLetter"/>
      <w:lvlText w:val="%1."/>
      <w:lvlJc w:val="left"/>
      <w:pPr>
        <w:tabs>
          <w:tab w:val="num" w:pos="1080"/>
        </w:tabs>
        <w:ind w:left="1080" w:hanging="720"/>
      </w:pPr>
      <w:rPr>
        <w:rFonts w:hint="default"/>
      </w:rPr>
    </w:lvl>
    <w:lvl w:ilvl="1" w:tplc="0E7AB58E" w:tentative="1">
      <w:start w:val="1"/>
      <w:numFmt w:val="lowerLetter"/>
      <w:lvlText w:val="%2."/>
      <w:lvlJc w:val="left"/>
      <w:pPr>
        <w:tabs>
          <w:tab w:val="num" w:pos="1440"/>
        </w:tabs>
        <w:ind w:left="1440" w:hanging="360"/>
      </w:pPr>
    </w:lvl>
    <w:lvl w:ilvl="2" w:tplc="8BB8A2C2" w:tentative="1">
      <w:start w:val="1"/>
      <w:numFmt w:val="lowerRoman"/>
      <w:lvlText w:val="%3."/>
      <w:lvlJc w:val="right"/>
      <w:pPr>
        <w:tabs>
          <w:tab w:val="num" w:pos="2160"/>
        </w:tabs>
        <w:ind w:left="2160" w:hanging="180"/>
      </w:pPr>
    </w:lvl>
    <w:lvl w:ilvl="3" w:tplc="795ADCD2" w:tentative="1">
      <w:start w:val="1"/>
      <w:numFmt w:val="decimal"/>
      <w:lvlText w:val="%4."/>
      <w:lvlJc w:val="left"/>
      <w:pPr>
        <w:tabs>
          <w:tab w:val="num" w:pos="2880"/>
        </w:tabs>
        <w:ind w:left="2880" w:hanging="360"/>
      </w:pPr>
    </w:lvl>
    <w:lvl w:ilvl="4" w:tplc="06F2D552" w:tentative="1">
      <w:start w:val="1"/>
      <w:numFmt w:val="lowerLetter"/>
      <w:lvlText w:val="%5."/>
      <w:lvlJc w:val="left"/>
      <w:pPr>
        <w:tabs>
          <w:tab w:val="num" w:pos="3600"/>
        </w:tabs>
        <w:ind w:left="3600" w:hanging="360"/>
      </w:pPr>
    </w:lvl>
    <w:lvl w:ilvl="5" w:tplc="41D628C0" w:tentative="1">
      <w:start w:val="1"/>
      <w:numFmt w:val="lowerRoman"/>
      <w:lvlText w:val="%6."/>
      <w:lvlJc w:val="right"/>
      <w:pPr>
        <w:tabs>
          <w:tab w:val="num" w:pos="4320"/>
        </w:tabs>
        <w:ind w:left="4320" w:hanging="180"/>
      </w:pPr>
    </w:lvl>
    <w:lvl w:ilvl="6" w:tplc="9D80B54A" w:tentative="1">
      <w:start w:val="1"/>
      <w:numFmt w:val="decimal"/>
      <w:lvlText w:val="%7."/>
      <w:lvlJc w:val="left"/>
      <w:pPr>
        <w:tabs>
          <w:tab w:val="num" w:pos="5040"/>
        </w:tabs>
        <w:ind w:left="5040" w:hanging="360"/>
      </w:pPr>
    </w:lvl>
    <w:lvl w:ilvl="7" w:tplc="7BE0E278" w:tentative="1">
      <w:start w:val="1"/>
      <w:numFmt w:val="lowerLetter"/>
      <w:lvlText w:val="%8."/>
      <w:lvlJc w:val="left"/>
      <w:pPr>
        <w:tabs>
          <w:tab w:val="num" w:pos="5760"/>
        </w:tabs>
        <w:ind w:left="5760" w:hanging="360"/>
      </w:pPr>
    </w:lvl>
    <w:lvl w:ilvl="8" w:tplc="9536D096" w:tentative="1">
      <w:start w:val="1"/>
      <w:numFmt w:val="lowerRoman"/>
      <w:lvlText w:val="%9."/>
      <w:lvlJc w:val="right"/>
      <w:pPr>
        <w:tabs>
          <w:tab w:val="num" w:pos="6480"/>
        </w:tabs>
        <w:ind w:left="6480" w:hanging="180"/>
      </w:pPr>
    </w:lvl>
  </w:abstractNum>
  <w:abstractNum w:abstractNumId="6" w15:restartNumberingAfterBreak="0">
    <w:nsid w:val="431D6644"/>
    <w:multiLevelType w:val="multilevel"/>
    <w:tmpl w:val="BB30B700"/>
    <w:lvl w:ilvl="0">
      <w:start w:val="2"/>
      <w:numFmt w:val="decimal"/>
      <w:lvlText w:val="%1."/>
      <w:lvlJc w:val="left"/>
      <w:pPr>
        <w:tabs>
          <w:tab w:val="num" w:pos="360"/>
        </w:tabs>
        <w:ind w:left="360" w:hanging="360"/>
      </w:pPr>
      <w:rPr>
        <w:rFonts w:hint="default"/>
        <w:b/>
        <w:i w:val="0"/>
      </w:rPr>
    </w:lvl>
    <w:lvl w:ilvl="1">
      <w:start w:val="7"/>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4B2D4E54"/>
    <w:multiLevelType w:val="multilevel"/>
    <w:tmpl w:val="4CF0E6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5AE82F1D"/>
    <w:multiLevelType w:val="multilevel"/>
    <w:tmpl w:val="19A41894"/>
    <w:lvl w:ilvl="0">
      <w:start w:val="1"/>
      <w:numFmt w:val="decimal"/>
      <w:lvlText w:val="1.%1"/>
      <w:lvlJc w:val="left"/>
      <w:pPr>
        <w:tabs>
          <w:tab w:val="num" w:pos="1224"/>
        </w:tabs>
        <w:ind w:left="1224" w:hanging="504"/>
      </w:pPr>
      <w:rPr>
        <w:rFonts w:hint="default"/>
      </w:rPr>
    </w:lvl>
    <w:lvl w:ilvl="1">
      <w:start w:val="2"/>
      <w:numFmt w:val="upperRoman"/>
      <w:lvlText w:val="%2."/>
      <w:lvlJc w:val="left"/>
      <w:pPr>
        <w:tabs>
          <w:tab w:val="num" w:pos="720"/>
        </w:tabs>
        <w:ind w:left="360" w:hanging="360"/>
      </w:pPr>
      <w:rPr>
        <w:rFonts w:hint="default"/>
      </w:rPr>
    </w:lvl>
    <w:lvl w:ilvl="2">
      <w:start w:val="1"/>
      <w:numFmt w:val="decimal"/>
      <w:lvlText w:val="3.%3"/>
      <w:lvlJc w:val="left"/>
      <w:pPr>
        <w:tabs>
          <w:tab w:val="num" w:pos="1224"/>
        </w:tabs>
        <w:ind w:left="1224" w:hanging="504"/>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0" w15:restartNumberingAfterBreak="0">
    <w:nsid w:val="63CE236D"/>
    <w:multiLevelType w:val="hybridMultilevel"/>
    <w:tmpl w:val="A9EEBA48"/>
    <w:lvl w:ilvl="0" w:tplc="3E64EA12">
      <w:start w:val="1"/>
      <w:numFmt w:val="upperLetter"/>
      <w:lvlText w:val="%1."/>
      <w:lvlJc w:val="left"/>
      <w:pPr>
        <w:tabs>
          <w:tab w:val="num" w:pos="1080"/>
        </w:tabs>
        <w:ind w:left="1080" w:hanging="360"/>
      </w:pPr>
      <w:rPr>
        <w:rFonts w:hint="default"/>
      </w:rPr>
    </w:lvl>
    <w:lvl w:ilvl="1" w:tplc="4282FAE0" w:tentative="1">
      <w:start w:val="1"/>
      <w:numFmt w:val="lowerLetter"/>
      <w:lvlText w:val="%2."/>
      <w:lvlJc w:val="left"/>
      <w:pPr>
        <w:tabs>
          <w:tab w:val="num" w:pos="1440"/>
        </w:tabs>
        <w:ind w:left="1440" w:hanging="360"/>
      </w:pPr>
    </w:lvl>
    <w:lvl w:ilvl="2" w:tplc="EA5A37EA" w:tentative="1">
      <w:start w:val="1"/>
      <w:numFmt w:val="lowerRoman"/>
      <w:lvlText w:val="%3."/>
      <w:lvlJc w:val="right"/>
      <w:pPr>
        <w:tabs>
          <w:tab w:val="num" w:pos="2160"/>
        </w:tabs>
        <w:ind w:left="2160" w:hanging="180"/>
      </w:pPr>
    </w:lvl>
    <w:lvl w:ilvl="3" w:tplc="7E502974" w:tentative="1">
      <w:start w:val="1"/>
      <w:numFmt w:val="decimal"/>
      <w:lvlText w:val="%4."/>
      <w:lvlJc w:val="left"/>
      <w:pPr>
        <w:tabs>
          <w:tab w:val="num" w:pos="2880"/>
        </w:tabs>
        <w:ind w:left="2880" w:hanging="360"/>
      </w:pPr>
    </w:lvl>
    <w:lvl w:ilvl="4" w:tplc="90EE63CC" w:tentative="1">
      <w:start w:val="1"/>
      <w:numFmt w:val="lowerLetter"/>
      <w:lvlText w:val="%5."/>
      <w:lvlJc w:val="left"/>
      <w:pPr>
        <w:tabs>
          <w:tab w:val="num" w:pos="3600"/>
        </w:tabs>
        <w:ind w:left="3600" w:hanging="360"/>
      </w:pPr>
    </w:lvl>
    <w:lvl w:ilvl="5" w:tplc="0840DD0C" w:tentative="1">
      <w:start w:val="1"/>
      <w:numFmt w:val="lowerRoman"/>
      <w:lvlText w:val="%6."/>
      <w:lvlJc w:val="right"/>
      <w:pPr>
        <w:tabs>
          <w:tab w:val="num" w:pos="4320"/>
        </w:tabs>
        <w:ind w:left="4320" w:hanging="180"/>
      </w:pPr>
    </w:lvl>
    <w:lvl w:ilvl="6" w:tplc="A2E24D40" w:tentative="1">
      <w:start w:val="1"/>
      <w:numFmt w:val="decimal"/>
      <w:lvlText w:val="%7."/>
      <w:lvlJc w:val="left"/>
      <w:pPr>
        <w:tabs>
          <w:tab w:val="num" w:pos="5040"/>
        </w:tabs>
        <w:ind w:left="5040" w:hanging="360"/>
      </w:pPr>
    </w:lvl>
    <w:lvl w:ilvl="7" w:tplc="19C60C4C" w:tentative="1">
      <w:start w:val="1"/>
      <w:numFmt w:val="lowerLetter"/>
      <w:lvlText w:val="%8."/>
      <w:lvlJc w:val="left"/>
      <w:pPr>
        <w:tabs>
          <w:tab w:val="num" w:pos="5760"/>
        </w:tabs>
        <w:ind w:left="5760" w:hanging="360"/>
      </w:pPr>
    </w:lvl>
    <w:lvl w:ilvl="8" w:tplc="2252E93C" w:tentative="1">
      <w:start w:val="1"/>
      <w:numFmt w:val="lowerRoman"/>
      <w:lvlText w:val="%9."/>
      <w:lvlJc w:val="right"/>
      <w:pPr>
        <w:tabs>
          <w:tab w:val="num" w:pos="6480"/>
        </w:tabs>
        <w:ind w:left="6480" w:hanging="180"/>
      </w:pPr>
    </w:lvl>
  </w:abstractNum>
  <w:abstractNum w:abstractNumId="11" w15:restartNumberingAfterBreak="0">
    <w:nsid w:val="7149405F"/>
    <w:multiLevelType w:val="hybridMultilevel"/>
    <w:tmpl w:val="7E3EA4AA"/>
    <w:lvl w:ilvl="0" w:tplc="FFFFFFFF">
      <w:start w:val="1"/>
      <w:numFmt w:val="decimal"/>
      <w:lvlText w:val="2.%1"/>
      <w:lvlJc w:val="left"/>
      <w:pPr>
        <w:tabs>
          <w:tab w:val="num" w:pos="1224"/>
        </w:tabs>
        <w:ind w:left="1224" w:hanging="504"/>
      </w:pPr>
      <w:rPr>
        <w:rFonts w:hint="default"/>
      </w:rPr>
    </w:lvl>
    <w:lvl w:ilvl="1" w:tplc="FFFFFFFF">
      <w:start w:val="1"/>
      <w:numFmt w:val="decimal"/>
      <w:lvlText w:val="2.%2"/>
      <w:lvlJc w:val="left"/>
      <w:pPr>
        <w:tabs>
          <w:tab w:val="num" w:pos="1584"/>
        </w:tabs>
        <w:ind w:left="1584" w:hanging="50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1"/>
  </w:num>
  <w:num w:numId="4">
    <w:abstractNumId w:val="5"/>
  </w:num>
  <w:num w:numId="5">
    <w:abstractNumId w:val="9"/>
  </w:num>
  <w:num w:numId="6">
    <w:abstractNumId w:val="2"/>
  </w:num>
  <w:num w:numId="7">
    <w:abstractNumId w:val="1"/>
  </w:num>
  <w:num w:numId="8">
    <w:abstractNumId w:val="8"/>
  </w:num>
  <w:num w:numId="9">
    <w:abstractNumId w:val="7"/>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H5QUit+wRYCqV0YEZ18oPR/2dm+roybxauvwVn5JO5ZxNLVGOFF1GaTPM7Rr+JBX/8RZl2MeJt5It8Dx3gmbAg==" w:salt="0b4raYj5uJH+mbLx2aE2fg=="/>
  <w:defaultTabStop w:val="720"/>
  <w:hyphenationZone w:val="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71"/>
    <w:rsid w:val="00000944"/>
    <w:rsid w:val="00017864"/>
    <w:rsid w:val="00067654"/>
    <w:rsid w:val="00087425"/>
    <w:rsid w:val="000E0808"/>
    <w:rsid w:val="001077DD"/>
    <w:rsid w:val="001152F4"/>
    <w:rsid w:val="00126BDD"/>
    <w:rsid w:val="001961DD"/>
    <w:rsid w:val="001A3B35"/>
    <w:rsid w:val="001A5837"/>
    <w:rsid w:val="001E2978"/>
    <w:rsid w:val="00222EC8"/>
    <w:rsid w:val="00232735"/>
    <w:rsid w:val="00245E7A"/>
    <w:rsid w:val="00296C28"/>
    <w:rsid w:val="002C770E"/>
    <w:rsid w:val="003031E9"/>
    <w:rsid w:val="00310AAB"/>
    <w:rsid w:val="00326E2F"/>
    <w:rsid w:val="00380809"/>
    <w:rsid w:val="00387955"/>
    <w:rsid w:val="00390580"/>
    <w:rsid w:val="003A4E86"/>
    <w:rsid w:val="003D2511"/>
    <w:rsid w:val="00404CBF"/>
    <w:rsid w:val="004232A4"/>
    <w:rsid w:val="00487D8C"/>
    <w:rsid w:val="004A733C"/>
    <w:rsid w:val="004B56F6"/>
    <w:rsid w:val="00504578"/>
    <w:rsid w:val="00531EFE"/>
    <w:rsid w:val="00553BC2"/>
    <w:rsid w:val="00587EDD"/>
    <w:rsid w:val="00594BC4"/>
    <w:rsid w:val="005B66E1"/>
    <w:rsid w:val="005E6AEB"/>
    <w:rsid w:val="005F2E5F"/>
    <w:rsid w:val="00600303"/>
    <w:rsid w:val="006245F7"/>
    <w:rsid w:val="006451EB"/>
    <w:rsid w:val="00645F2F"/>
    <w:rsid w:val="00664D77"/>
    <w:rsid w:val="006724CA"/>
    <w:rsid w:val="0068399C"/>
    <w:rsid w:val="006C4AC5"/>
    <w:rsid w:val="007411CE"/>
    <w:rsid w:val="00773993"/>
    <w:rsid w:val="00793201"/>
    <w:rsid w:val="007B4B6E"/>
    <w:rsid w:val="007C1160"/>
    <w:rsid w:val="007C58A5"/>
    <w:rsid w:val="007F577C"/>
    <w:rsid w:val="00811CA7"/>
    <w:rsid w:val="00831A23"/>
    <w:rsid w:val="00834BE6"/>
    <w:rsid w:val="008543BC"/>
    <w:rsid w:val="008713DF"/>
    <w:rsid w:val="008D0A3B"/>
    <w:rsid w:val="00934365"/>
    <w:rsid w:val="00986E81"/>
    <w:rsid w:val="009935FC"/>
    <w:rsid w:val="00994C27"/>
    <w:rsid w:val="009B0F1C"/>
    <w:rsid w:val="009C5E01"/>
    <w:rsid w:val="009C6E89"/>
    <w:rsid w:val="00A0602D"/>
    <w:rsid w:val="00A12D27"/>
    <w:rsid w:val="00A14039"/>
    <w:rsid w:val="00A30071"/>
    <w:rsid w:val="00A322B7"/>
    <w:rsid w:val="00A7029C"/>
    <w:rsid w:val="00AD385D"/>
    <w:rsid w:val="00AE0F02"/>
    <w:rsid w:val="00B07183"/>
    <w:rsid w:val="00B632EB"/>
    <w:rsid w:val="00BE305D"/>
    <w:rsid w:val="00C03FB3"/>
    <w:rsid w:val="00C52673"/>
    <w:rsid w:val="00C6264C"/>
    <w:rsid w:val="00C70ACC"/>
    <w:rsid w:val="00CB7E03"/>
    <w:rsid w:val="00CE769A"/>
    <w:rsid w:val="00D253CF"/>
    <w:rsid w:val="00D32A9B"/>
    <w:rsid w:val="00D57CBB"/>
    <w:rsid w:val="00D813CD"/>
    <w:rsid w:val="00D821AD"/>
    <w:rsid w:val="00D84A3F"/>
    <w:rsid w:val="00DA7825"/>
    <w:rsid w:val="00DD6294"/>
    <w:rsid w:val="00E36CB7"/>
    <w:rsid w:val="00E752BC"/>
    <w:rsid w:val="00E75F88"/>
    <w:rsid w:val="00E83030"/>
    <w:rsid w:val="00E916EE"/>
    <w:rsid w:val="00EC5CF4"/>
    <w:rsid w:val="00EF6139"/>
    <w:rsid w:val="00F221B6"/>
    <w:rsid w:val="00F277FD"/>
    <w:rsid w:val="00F57131"/>
    <w:rsid w:val="00F64353"/>
    <w:rsid w:val="00F91B7D"/>
    <w:rsid w:val="00FC1C4C"/>
    <w:rsid w:val="00FC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4CD3368D"/>
  <w15:docId w15:val="{4070B99D-EEB6-8644-A600-0A0CB3E5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Lucida Grande" w:hAnsi="Lucida Grande"/>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821AD"/>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814315">
      <w:bodyDiv w:val="1"/>
      <w:marLeft w:val="0"/>
      <w:marRight w:val="0"/>
      <w:marTop w:val="0"/>
      <w:marBottom w:val="0"/>
      <w:divBdr>
        <w:top w:val="none" w:sz="0" w:space="0" w:color="auto"/>
        <w:left w:val="none" w:sz="0" w:space="0" w:color="auto"/>
        <w:bottom w:val="none" w:sz="0" w:space="0" w:color="auto"/>
        <w:right w:val="none" w:sz="0" w:space="0" w:color="auto"/>
      </w:divBdr>
    </w:div>
    <w:div w:id="191516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hospital agreement 3</vt:lpstr>
    </vt:vector>
  </TitlesOfParts>
  <Company>University of Minnesota</Company>
  <LinksUpToDate>false</LinksUpToDate>
  <CharactersWithSpaces>13099</CharactersWithSpaces>
  <SharedDoc>false</SharedDoc>
  <HLinks>
    <vt:vector size="6" baseType="variant">
      <vt:variant>
        <vt:i4>3473535</vt:i4>
      </vt:variant>
      <vt:variant>
        <vt:i4>-1</vt:i4>
      </vt:variant>
      <vt:variant>
        <vt:i4>1028</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agreement 3</dc:title>
  <dc:creator>Ophthalmology</dc:creator>
  <cp:lastModifiedBy>Amanda Weddle</cp:lastModifiedBy>
  <cp:revision>2</cp:revision>
  <cp:lastPrinted>2008-05-05T14:20:00Z</cp:lastPrinted>
  <dcterms:created xsi:type="dcterms:W3CDTF">2019-06-04T18:07:00Z</dcterms:created>
  <dcterms:modified xsi:type="dcterms:W3CDTF">2019-06-04T18:07:00Z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CCAA6sHsCh+nbOuLhYN5haCkEvJ5Z50ckmJz7Mg9NYv8ma+nT8GOqAMEqgBVX39Xct9iRfV1CQsVEMWt_x000d_
Zdjj45iUw8m65RfNbESwsdwbqHpeak16m2k6QOX5Y71fT9zXO51i</vt:lpwstr>
  </property>
  <property fmtid="{D5CDD505-2E9C-101B-9397-08002B2CF9AE}" pid="3" name="MAIL_MSG_ID2">
    <vt:lpwstr>IBRbOp/rqosHUQ0cDXRMrKSpmu60bqUKfb6M+0wWeY73kvuJIWu67KwETBp_x000d_
Wq2eckl/3Le+sDF2</vt:lpwstr>
  </property>
  <property fmtid="{D5CDD505-2E9C-101B-9397-08002B2CF9AE}" pid="4" name="RESPONSE_SENDER_NAME">
    <vt:lpwstr>gAAAdya76B99d4hLGUR1rQ+8TxTv0GGEPdix</vt:lpwstr>
  </property>
  <property fmtid="{D5CDD505-2E9C-101B-9397-08002B2CF9AE}" pid="5" name="EMAIL_OWNER_ADDRESS">
    <vt:lpwstr>sAAAGYoQX4c3X/LI48pamecwX6oS+cYmln2BQPpmPldHsYk=</vt:lpwstr>
  </property>
  <property fmtid="{D5CDD505-2E9C-101B-9397-08002B2CF9AE}" pid="6" name="iManageFooter">
    <vt:lpwstr>#1087830v1&lt;WorkSiteDM&gt; - Lions Gift of Sight Eye Bank Contract 2018 [Unlocked]</vt:lpwstr>
  </property>
</Properties>
</file>